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ediumShading1-Accent5"/>
        <w:tblW w:w="0" w:type="auto"/>
        <w:tblInd w:w="288" w:type="dxa"/>
        <w:tblLayout w:type="fixed"/>
        <w:tblLook w:val="01E0" w:firstRow="1" w:lastRow="1" w:firstColumn="1" w:lastColumn="1" w:noHBand="0" w:noVBand="0"/>
      </w:tblPr>
      <w:tblGrid>
        <w:gridCol w:w="2340"/>
        <w:gridCol w:w="1890"/>
        <w:gridCol w:w="540"/>
        <w:gridCol w:w="3240"/>
        <w:gridCol w:w="1080"/>
        <w:gridCol w:w="1620"/>
      </w:tblGrid>
      <w:tr w:rsidR="001F0083" w:rsidRPr="00101976" w:rsidTr="005E7A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10" w:type="dxa"/>
            <w:gridSpan w:val="6"/>
          </w:tcPr>
          <w:p w:rsidR="00E16CDD" w:rsidRPr="00E83DDC" w:rsidRDefault="005E7A3B" w:rsidP="00E16CDD">
            <w:pPr>
              <w:pStyle w:val="Heading1"/>
              <w:spacing w:before="0" w:after="0"/>
              <w:outlineLvl w:val="0"/>
              <w:rPr>
                <w:rFonts w:ascii="Times New Roman" w:hAnsi="Times New Roman"/>
                <w:b/>
                <w:bCs w:val="0"/>
                <w:caps/>
                <w:szCs w:val="24"/>
              </w:rPr>
            </w:pPr>
            <w:r>
              <w:rPr>
                <w:rFonts w:ascii="Times New Roman" w:hAnsi="Times New Roman"/>
                <w:cap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021F108" wp14:editId="4128A030">
                      <wp:simplePos x="0" y="0"/>
                      <wp:positionH relativeFrom="column">
                        <wp:posOffset>5803900</wp:posOffset>
                      </wp:positionH>
                      <wp:positionV relativeFrom="paragraph">
                        <wp:posOffset>111760</wp:posOffset>
                      </wp:positionV>
                      <wp:extent cx="790575" cy="923925"/>
                      <wp:effectExtent l="0" t="0" r="28575" b="28575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90575" cy="923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243D9" w:rsidRPr="005243D9" w:rsidRDefault="005243D9" w:rsidP="005243D9">
                                  <w:pPr>
                                    <w:jc w:val="center"/>
                                    <w:rPr>
                                      <w:sz w:val="76"/>
                                      <w:szCs w:val="76"/>
                                    </w:rPr>
                                  </w:pPr>
                                  <w:r>
                                    <w:rPr>
                                      <w:sz w:val="76"/>
                                      <w:szCs w:val="76"/>
                                    </w:rPr>
                                    <w:t>1</w:t>
                                  </w:r>
                                  <w:r w:rsidR="00CC36F5">
                                    <w:rPr>
                                      <w:sz w:val="76"/>
                                      <w:szCs w:val="76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457pt;margin-top:8.8pt;width:62.25pt;height:72.7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kIqlwIAALoFAAAOAAAAZHJzL2Uyb0RvYy54bWysVEtPGzEQvlfqf7B8L5sHgSZig1IQVSUE&#10;qKHi7HhtYmF7XNvJbvrrGXs3S6BcqHrZ9Xi+Gc988zg7b4wmW+GDAlvS4dGAEmE5VMo+lvTX/dWX&#10;r5SEyGzFNFhR0p0I9Hz++dNZ7WZiBGvQlfAEndgwq11J1zG6WVEEvhaGhSNwwqJSgjcsougfi8qz&#10;Gr0bXYwGg5OiBl85D1yEgLeXrZLOs38pBY+3UgYRiS4pxhbz1+fvKn2L+RmbPXrm1op3YbB/iMIw&#10;ZfHR3tUli4xsvPrLlVHcQwAZjziYAqRUXOQcMJvh4E02yzVzIueC5ATX0xT+n1t+s73zRFUlHVNi&#10;mcES3Ysmkm/QkHFip3ZhhqClQ1hs8BqrvL8PeJmSbqQ36Y/pENQjz7ue2+SM4+XpdDA5nVDCUTUd&#10;jaejSfJSvBg7H+J3AYakQ0k9li4zyrbXIbbQPSS9FUCr6kppnYXULuJCe7JlWGgdc4jo/BVKW1KX&#10;9GQ8GWTHr3TJdW+/0ow/deEdoNCftuk5kRurCysR1BKRT3GnRcJo+1NIJDbz8U6MjHNh+zgzOqEk&#10;ZvQRww7/EtVHjNs80CK/DDb2xkZZ8C1Lr6mtnvbUyhaPNTzIOx1js2pyR/V9soJqh+3joR2/4PiV&#10;Qr6vWYh3zOO8YcfgDom3+JEasEjQnShZg//z3n3C4xiglpIa57ek4feGeUGJ/mFxQKbD4+M08Fk4&#10;npyOUPCHmtWhxm7MBWDnDHFbOZ6PCR/1/ig9mAdcNYv0KqqY5fh2SXn0e+EitnsFlxUXi0WG4ZA7&#10;Fq/t0vHkPPGcOu2+eWDedZ0ecURuYD/rbPam4VtssrSw2ESQKk9DYrrltasALog8T90ySxvoUM6o&#10;l5U7fwYAAP//AwBQSwMEFAAGAAgAAAAhACm0bszhAAAACwEAAA8AAABkcnMvZG93bnJldi54bWxM&#10;j81OwzAQhO9IvIO1SNyoE1qSEuJUgKhQxYm05byNTWLVP2nstuHt2Z7gtqMZzX5TLkZr2EkNQXsn&#10;IJ0kwJRrvNSuFbBZL+/mwEJEJ9F4pwT8qACL6vqqxEL6s/tUpzq2jEpcKFBAF2NfcB6aTlkME98r&#10;R963HyxGkkPL5YBnKreG3ydJxi1qRx867NVrp5p9fbQCDtthPUv129fSrGp9yPcfL++YC3F7Mz4/&#10;AYtqjH9huOATOlTEtPNHJwMzAh7TGW2JZOQZsEsgmc4fgO3oyqYp8Krk/zdUvwAAAP//AwBQSwEC&#10;LQAUAAYACAAAACEAtoM4kv4AAADhAQAAEwAAAAAAAAAAAAAAAAAAAAAAW0NvbnRlbnRfVHlwZXNd&#10;LnhtbFBLAQItABQABgAIAAAAIQA4/SH/1gAAAJQBAAALAAAAAAAAAAAAAAAAAC8BAABfcmVscy8u&#10;cmVsc1BLAQItABQABgAIAAAAIQBAYkIqlwIAALoFAAAOAAAAAAAAAAAAAAAAAC4CAABkcnMvZTJv&#10;RG9jLnhtbFBLAQItABQABgAIAAAAIQAptG7M4QAAAAsBAAAPAAAAAAAAAAAAAAAAAPEEAABkcnMv&#10;ZG93bnJldi54bWxQSwUGAAAAAAQABADzAAAA/wUAAAAA&#10;" fillcolor="white [3201]" strokeweight=".5pt">
                      <v:textbox>
                        <w:txbxContent>
                          <w:p w:rsidR="005243D9" w:rsidRPr="005243D9" w:rsidRDefault="005243D9" w:rsidP="005243D9">
                            <w:pPr>
                              <w:jc w:val="center"/>
                              <w:rPr>
                                <w:sz w:val="76"/>
                                <w:szCs w:val="76"/>
                              </w:rPr>
                            </w:pPr>
                            <w:r>
                              <w:rPr>
                                <w:sz w:val="76"/>
                                <w:szCs w:val="76"/>
                              </w:rPr>
                              <w:t>1</w:t>
                            </w:r>
                            <w:r w:rsidR="00CC36F5">
                              <w:rPr>
                                <w:sz w:val="76"/>
                                <w:szCs w:val="76"/>
                              </w:rPr>
                              <w:t>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243D9" w:rsidRPr="00E83DDC">
              <w:rPr>
                <w:rFonts w:ascii="Times New Roman" w:hAnsi="Times New Roman"/>
                <w:cap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84DD5C0" wp14:editId="6D0E13FE">
                      <wp:simplePos x="0" y="0"/>
                      <wp:positionH relativeFrom="margin">
                        <wp:posOffset>14630</wp:posOffset>
                      </wp:positionH>
                      <wp:positionV relativeFrom="margin">
                        <wp:posOffset>97028</wp:posOffset>
                      </wp:positionV>
                      <wp:extent cx="1426464" cy="263347"/>
                      <wp:effectExtent l="0" t="0" r="21590" b="2286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26464" cy="26334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C3347" w:rsidRPr="00620DAA" w:rsidRDefault="00CC36F5" w:rsidP="005243D9">
                                  <w:pPr>
                                    <w:jc w:val="center"/>
                                    <w:rPr>
                                      <w:rFonts w:asciiTheme="majorHAnsi" w:eastAsia="Gulim" w:hAnsiTheme="majorHAnsi"/>
                                      <w:i/>
                                      <w:sz w:val="22"/>
                                    </w:rPr>
                                  </w:pPr>
                                  <w:r w:rsidRPr="00620DAA">
                                    <w:rPr>
                                      <w:rFonts w:asciiTheme="majorHAnsi" w:eastAsia="Gulim" w:hAnsiTheme="majorHAnsi"/>
                                      <w:i/>
                                      <w:sz w:val="22"/>
                                    </w:rPr>
                                    <w:t>Termination</w:t>
                                  </w:r>
                                  <w:r w:rsidR="001054B4" w:rsidRPr="00620DAA">
                                    <w:rPr>
                                      <w:rFonts w:asciiTheme="majorHAnsi" w:eastAsia="Gulim" w:hAnsiTheme="majorHAnsi"/>
                                      <w:i/>
                                      <w:sz w:val="22"/>
                                    </w:rPr>
                                    <w:t xml:space="preserve"> Process</w:t>
                                  </w:r>
                                  <w:r w:rsidRPr="00620DAA">
                                    <w:rPr>
                                      <w:rFonts w:asciiTheme="majorHAnsi" w:eastAsia="Gulim" w:hAnsiTheme="majorHAnsi"/>
                                      <w:i/>
                                      <w:sz w:val="22"/>
                                    </w:rPr>
                                    <w:t xml:space="preserve"> </w:t>
                                  </w:r>
                                </w:p>
                                <w:p w:rsidR="005243D9" w:rsidRPr="00686A7B" w:rsidRDefault="005243D9" w:rsidP="005243D9">
                                  <w:pPr>
                                    <w:jc w:val="center"/>
                                    <w:rPr>
                                      <w:rFonts w:ascii="Gulim" w:eastAsia="Gulim" w:hAnsi="Gulim"/>
                                      <w:i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7" type="#_x0000_t202" style="position:absolute;left:0;text-align:left;margin-left:1.15pt;margin-top:7.65pt;width:112.3pt;height:20.7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vOuqgIAAN8FAAAOAAAAZHJzL2Uyb0RvYy54bWysVFtP2zAUfp+0/2D5fSQNpbCKFHUgpkkM&#10;0GDi2XXsNsL28Wy3Sffrd+wkbWG8MO0lsX2+c/vO5fyi1YpshPM1mJKOjnJKhOFQ1WZZ0p+P15/O&#10;KPGBmYopMKKkW+Hpxezjh/PGTkUBK1CVcASNGD9tbElXIdhplnm+Epr5I7DCoFCC0yzg1S2zyrEG&#10;rWuVFXk+yRpwlXXAhff4etUJ6SzZl1LwcCelF4GokmJsIX1d+i7iN5uds+nSMbuqeR8G+4coNKsN&#10;Ot2ZumKBkbWr/zKla+7AgwxHHHQGUtZcpBwwm1H+KpuHFbMi5YLkeLujyf8/s/x2c+9IXZW0oMQw&#10;jSV6FG0gX6AlRWSnsX6KoAeLsNDiM1Z5ePf4GJNupdPxj+kQlCPP2x230RiPSuNiMp6MKeEoKybH&#10;x+PTaCbba1vnw1cBmsRDSR3WLlHKNjc+dNABEp15UHV1XSuVLrFfxKVyZMOw0ovlKKmqtf4OVfd2&#10;dpLnqd7oMrVXhKcAXlhShjQlnRyf5MnCC1l0v/ehGH/uUzhAoXVlYkgidV8femSxYyudwlaJiFHm&#10;h5DIfiLtjTwY58KExHeyi+iIkpj1exR7/D6q9yh3eQyewYSdsq4NuI6ll/RXz0PIssMjzQd5x2No&#10;F23fdn2TLaDaYo856GbUW35dI983zId75nAosa1w0YQ7/EgFWCToT5SswP1+6z3icVZQSkmDQ15S&#10;/2vNnKBEfTM4RZ9H43HcCukyPjkt8OIOJYtDiVnrS8DuGuFKszwdIz6o4Sgd6CfcR/PoFUXMcPRd&#10;Uh7ccLkM3fLBjcbFfJ5guAksCzfmwfJoPJYpdtpj+8Sc7ach4BzdwrAQ2PTVUHTYqGlgvg4g6zQx&#10;kemO174CuEVSy/cbL66pw3tC7ffy7A8AAAD//wMAUEsDBBQABgAIAAAAIQBFXzYy3AAAAAcBAAAP&#10;AAAAZHJzL2Rvd25yZXYueG1sTI7NboMwEITvlfIO1lbqrTElAhGKiaIqPfRSpfm5O3gLKHhNsBPo&#10;23d7ak6jnRnNfsVqsp244eBbRwpe5hEIpMqZlmoFh/37cwbCB01Gd45QwQ96WJWzh0Lnxo30hbdd&#10;qAWPkM+1giaEPpfSVw1a7eeuR+Ls2w1WBz6HWppBjzxuOxlHUSqtbok/NLrHtwar8+5qFWwzuhxD&#10;sv7cbhZowr46Hz/GjVJPj9P6FUTAKfyX4Q+f0aFkppO7kvGiUxAvuMh2wspxHKdLECcFSZqBLAt5&#10;z1/+AgAA//8DAFBLAQItABQABgAIAAAAIQC2gziS/gAAAOEBAAATAAAAAAAAAAAAAAAAAAAAAABb&#10;Q29udGVudF9UeXBlc10ueG1sUEsBAi0AFAAGAAgAAAAhADj9If/WAAAAlAEAAAsAAAAAAAAAAAAA&#10;AAAALwEAAF9yZWxzLy5yZWxzUEsBAi0AFAAGAAgAAAAhAIA6866qAgAA3wUAAA4AAAAAAAAAAAAA&#10;AAAALgIAAGRycy9lMm9Eb2MueG1sUEsBAi0AFAAGAAgAAAAhAEVfNjLcAAAABwEAAA8AAAAAAAAA&#10;AAAAAAAABAUAAGRycy9kb3ducmV2LnhtbFBLBQYAAAAABAAEAPMAAAANBgAAAAA=&#10;" fillcolor="#d8d8d8 [2732]" strokeweight=".5pt">
                      <v:textbox>
                        <w:txbxContent>
                          <w:p w:rsidR="006C3347" w:rsidRPr="00620DAA" w:rsidRDefault="00CC36F5" w:rsidP="005243D9">
                            <w:pPr>
                              <w:jc w:val="center"/>
                              <w:rPr>
                                <w:rFonts w:asciiTheme="majorHAnsi" w:eastAsia="Gulim" w:hAnsiTheme="majorHAnsi"/>
                                <w:i/>
                                <w:sz w:val="22"/>
                              </w:rPr>
                            </w:pPr>
                            <w:r w:rsidRPr="00620DAA">
                              <w:rPr>
                                <w:rFonts w:asciiTheme="majorHAnsi" w:eastAsia="Gulim" w:hAnsiTheme="majorHAnsi"/>
                                <w:i/>
                                <w:sz w:val="22"/>
                              </w:rPr>
                              <w:t>Termination</w:t>
                            </w:r>
                            <w:r w:rsidR="001054B4" w:rsidRPr="00620DAA">
                              <w:rPr>
                                <w:rFonts w:asciiTheme="majorHAnsi" w:eastAsia="Gulim" w:hAnsiTheme="majorHAnsi"/>
                                <w:i/>
                                <w:sz w:val="22"/>
                              </w:rPr>
                              <w:t xml:space="preserve"> Process</w:t>
                            </w:r>
                            <w:r w:rsidRPr="00620DAA">
                              <w:rPr>
                                <w:rFonts w:asciiTheme="majorHAnsi" w:eastAsia="Gulim" w:hAnsiTheme="majorHAnsi"/>
                                <w:i/>
                                <w:sz w:val="22"/>
                              </w:rPr>
                              <w:t xml:space="preserve"> </w:t>
                            </w:r>
                          </w:p>
                          <w:p w:rsidR="005243D9" w:rsidRPr="00686A7B" w:rsidRDefault="005243D9" w:rsidP="005243D9">
                            <w:pPr>
                              <w:jc w:val="center"/>
                              <w:rPr>
                                <w:rFonts w:ascii="Gulim" w:eastAsia="Gulim" w:hAnsi="Gulim"/>
                                <w:i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="00E16CDD" w:rsidRPr="00E83DDC">
              <w:rPr>
                <w:rFonts w:ascii="Times New Roman" w:hAnsi="Times New Roman"/>
                <w:b/>
                <w:bCs w:val="0"/>
                <w:caps/>
                <w:szCs w:val="24"/>
              </w:rPr>
              <w:t>healing to wellness court</w:t>
            </w:r>
          </w:p>
          <w:p w:rsidR="00B729FF" w:rsidRPr="00B729FF" w:rsidRDefault="0045023F" w:rsidP="0045023F">
            <w:pPr>
              <w:pStyle w:val="Heading1"/>
              <w:spacing w:before="0" w:after="0"/>
              <w:outlineLvl w:val="0"/>
            </w:pPr>
            <w:r>
              <w:rPr>
                <w:rFonts w:ascii="Times New Roman" w:hAnsi="Times New Roman"/>
                <w:b/>
                <w:bCs w:val="0"/>
                <w:caps/>
                <w:szCs w:val="24"/>
              </w:rPr>
              <w:t>process/Procedure B</w:t>
            </w:r>
            <w:r w:rsidR="00B729FF" w:rsidRPr="00E83DDC">
              <w:rPr>
                <w:rFonts w:ascii="Times New Roman" w:hAnsi="Times New Roman"/>
                <w:b/>
                <w:bCs w:val="0"/>
                <w:caps/>
                <w:szCs w:val="24"/>
              </w:rPr>
              <w:t>ench Card</w:t>
            </w:r>
          </w:p>
        </w:tc>
      </w:tr>
      <w:tr w:rsidR="004446E1" w:rsidRPr="001B4BFF" w:rsidTr="005E7A3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620" w:type="dxa"/>
          <w:trHeight w:val="6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0" w:type="dxa"/>
            <w:gridSpan w:val="5"/>
          </w:tcPr>
          <w:p w:rsidR="00E83DDC" w:rsidRPr="0052718E" w:rsidRDefault="006C3347" w:rsidP="0052718E">
            <w:pPr>
              <w:pStyle w:val="ASGTableSubHead"/>
              <w:widowControl w:val="0"/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="Arial" w:hAnsi="Arial" w:cs="Arial"/>
                <w:b/>
                <w:caps w:val="0"/>
              </w:rPr>
            </w:pPr>
            <w:r w:rsidRPr="0052718E">
              <w:rPr>
                <w:rFonts w:ascii="Arial" w:hAnsi="Arial" w:cs="Arial"/>
                <w:caps w:val="0"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C311445" wp14:editId="61E390B4">
                      <wp:simplePos x="0" y="0"/>
                      <wp:positionH relativeFrom="column">
                        <wp:posOffset>7788910</wp:posOffset>
                      </wp:positionH>
                      <wp:positionV relativeFrom="paragraph">
                        <wp:posOffset>-19360</wp:posOffset>
                      </wp:positionV>
                      <wp:extent cx="752475" cy="742950"/>
                      <wp:effectExtent l="0" t="0" r="28575" b="1905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2475" cy="742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7823" w:rsidRDefault="0005782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>
                  <w:pict>
                    <v:shape w14:anchorId="17F34A7D" id="_x0000_s1028" type="#_x0000_t202" style="position:absolute;left:0;text-align:left;margin-left:613.3pt;margin-top:-1.5pt;width:59.25pt;height:5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h//LQIAAFYEAAAOAAAAZHJzL2Uyb0RvYy54bWysVNuO0zAQfUfiHyy/07Shpduo6WrpUoS0&#10;XKRdPsBxnMTC9hjbbVK+nrHTLRHwhMiD5fGMj8/Mmcn2dtCKnITzEkxJF7M5JcJwqKVpS/r16fDq&#10;hhIfmKmZAiNKehae3u5evtj2thA5dKBq4QiCGF/0tqRdCLbIMs87oZmfgRUGnQ04zQKars1qx3pE&#10;1yrL5/M3WQ+utg648B5P70cn3SX8phE8fG4aLwJRJUVuIa0urVVcs92WFa1jtpP8QoP9AwvNpMFH&#10;r1D3LDBydPIPKC25Aw9NmHHQGTSN5CLlgNks5r9l89gxK1IuWBxvr2Xy/w+Wfzp9cUTWqB0lhmmU&#10;6EkMgbyFgbyO1emtLzDo0WJYGPA4RsZMvX0A/s0TA/uOmVbcOQd9J1iN7BbxZja5OuL4CFL1H6HG&#10;Z9gxQAIaGqcjIBaDIDqqdL4qE6lwPFyv8uV6RQlH13qZb1ZJuYwVz5et8+G9AE3ipqQOhU/g7PTg&#10;QyTDiueQRB6UrA9SqWS4ttorR04Mm+SQvsQfc5yGKUP6km5W+WrMf+rzU4h5+v4GoWXAbldSl/Tm&#10;GsSKWLV3pk69GJhU4x4pK3MpY6zcWMMwVEPS66pOBfUZ6+pgbG4cRtx04H5Q0mNjl9R/PzInKFEf&#10;DGqzWSyXcRKSsVytczTc1FNNPcxwhCppoGTc7sM4PUfrZNvhS2M3GLhDPRuZah2FH1ld6GPzJgku&#10;gxanY2qnqF+/g91PAAAA//8DAFBLAwQUAAYACAAAACEAnnHRueAAAAAMAQAADwAAAGRycy9kb3du&#10;cmV2LnhtbEyPy07DMBBF90j8gzVIbFDrvAglxKkQEojuoCDYurGbRNjjYLtp+HumK9jN1RzdR72e&#10;rWGT9mFwKCBdJsA0tk4N2Al4f3tcrICFKFFJ41AL+NEB1s35WS0r5Y74qqdt7BiZYKikgD7GseI8&#10;tL22MizdqJF+e+etjCR9x5WXRzK3hmdJUnIrB6SEXo76odft1/ZgBayK5+kzbPKXj7bcm9t4dTM9&#10;fXshLi/m+ztgUc/xD4ZTfaoODXXauQOqwAzpLCtLYgUschp1IvLiOgW2oystEuBNzf+PaH4BAAD/&#10;/wMAUEsBAi0AFAAGAAgAAAAhALaDOJL+AAAA4QEAABMAAAAAAAAAAAAAAAAAAAAAAFtDb250ZW50&#10;X1R5cGVzXS54bWxQSwECLQAUAAYACAAAACEAOP0h/9YAAACUAQAACwAAAAAAAAAAAAAAAAAvAQAA&#10;X3JlbHMvLnJlbHNQSwECLQAUAAYACAAAACEA9v4f/y0CAABWBAAADgAAAAAAAAAAAAAAAAAuAgAA&#10;ZHJzL2Uyb0RvYy54bWxQSwECLQAUAAYACAAAACEAnnHRueAAAAAMAQAADwAAAAAAAAAAAAAAAACH&#10;BAAAZHJzL2Rvd25yZXYueG1sUEsFBgAAAAAEAAQA8wAAAJQFAAAAAA==&#10;">
                      <v:textbox>
                        <w:txbxContent>
                          <w:p w:rsidR="00057823" w:rsidRDefault="00057823"/>
                        </w:txbxContent>
                      </v:textbox>
                    </v:shape>
                  </w:pict>
                </mc:Fallback>
              </mc:AlternateContent>
            </w:r>
            <w:r w:rsidR="0052718E">
              <w:rPr>
                <w:rFonts w:ascii="Arial" w:hAnsi="Arial" w:cs="Arial"/>
                <w:b/>
                <w:caps w:val="0"/>
              </w:rPr>
              <w:t>T</w:t>
            </w:r>
            <w:r w:rsidR="009E51EC" w:rsidRPr="0052718E">
              <w:rPr>
                <w:rFonts w:ascii="Arial" w:hAnsi="Arial" w:cs="Arial"/>
                <w:b/>
                <w:caps w:val="0"/>
              </w:rPr>
              <w:t xml:space="preserve">ermination </w:t>
            </w:r>
            <w:r w:rsidR="001C4ED3" w:rsidRPr="0052718E">
              <w:rPr>
                <w:rFonts w:ascii="Arial" w:hAnsi="Arial" w:cs="Arial"/>
                <w:b/>
                <w:caps w:val="0"/>
              </w:rPr>
              <w:t xml:space="preserve">from </w:t>
            </w:r>
            <w:r w:rsidR="0052718E">
              <w:rPr>
                <w:rFonts w:ascii="Arial" w:hAnsi="Arial" w:cs="Arial"/>
                <w:b/>
                <w:caps w:val="0"/>
              </w:rPr>
              <w:t>H</w:t>
            </w:r>
            <w:r w:rsidR="001C4ED3" w:rsidRPr="0052718E">
              <w:rPr>
                <w:rFonts w:ascii="Arial" w:hAnsi="Arial" w:cs="Arial"/>
                <w:b/>
                <w:caps w:val="0"/>
              </w:rPr>
              <w:t xml:space="preserve">ealing to </w:t>
            </w:r>
            <w:r w:rsidR="0052718E">
              <w:rPr>
                <w:rFonts w:ascii="Arial" w:hAnsi="Arial" w:cs="Arial"/>
                <w:b/>
                <w:caps w:val="0"/>
              </w:rPr>
              <w:t>W</w:t>
            </w:r>
            <w:r w:rsidR="001C4ED3" w:rsidRPr="0052718E">
              <w:rPr>
                <w:rFonts w:ascii="Arial" w:hAnsi="Arial" w:cs="Arial"/>
                <w:b/>
                <w:caps w:val="0"/>
              </w:rPr>
              <w:t xml:space="preserve">ellness </w:t>
            </w:r>
            <w:r w:rsidR="0052718E">
              <w:rPr>
                <w:rFonts w:ascii="Arial" w:hAnsi="Arial" w:cs="Arial"/>
                <w:b/>
                <w:caps w:val="0"/>
              </w:rPr>
              <w:t>Court is the u</w:t>
            </w:r>
            <w:r w:rsidR="001C4ED3" w:rsidRPr="0052718E">
              <w:rPr>
                <w:rFonts w:ascii="Arial" w:hAnsi="Arial" w:cs="Arial"/>
                <w:b/>
                <w:caps w:val="0"/>
              </w:rPr>
              <w:t>ltimate sanction</w:t>
            </w:r>
            <w:r w:rsidR="0052718E">
              <w:rPr>
                <w:rFonts w:ascii="Arial" w:hAnsi="Arial" w:cs="Arial"/>
                <w:b/>
                <w:caps w:val="0"/>
              </w:rPr>
              <w:t>.</w:t>
            </w:r>
            <w:r w:rsidR="001C4ED3" w:rsidRPr="0052718E">
              <w:rPr>
                <w:rFonts w:ascii="Arial" w:hAnsi="Arial" w:cs="Arial"/>
                <w:b/>
                <w:caps w:val="0"/>
              </w:rPr>
              <w:t xml:space="preserve"> Termination must be decided according to existing </w:t>
            </w:r>
            <w:r w:rsidR="00DA6BC3" w:rsidRPr="0052718E">
              <w:rPr>
                <w:rFonts w:ascii="Arial" w:hAnsi="Arial" w:cs="Arial"/>
                <w:b/>
                <w:caps w:val="0"/>
              </w:rPr>
              <w:t>rules and procedure that assure the participant is afforded</w:t>
            </w:r>
            <w:r w:rsidR="001C4ED3" w:rsidRPr="0052718E">
              <w:rPr>
                <w:rFonts w:ascii="Arial" w:hAnsi="Arial" w:cs="Arial"/>
                <w:b/>
                <w:caps w:val="0"/>
              </w:rPr>
              <w:t xml:space="preserve"> due process. </w:t>
            </w:r>
          </w:p>
        </w:tc>
      </w:tr>
      <w:tr w:rsidR="000C2CB7" w:rsidRPr="00101976" w:rsidTr="005E7A3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0" w:type="dxa"/>
            <w:gridSpan w:val="3"/>
          </w:tcPr>
          <w:p w:rsidR="000C2CB7" w:rsidRDefault="00C06B66" w:rsidP="00C06B66">
            <w:pPr>
              <w:spacing w:before="60" w:after="60"/>
              <w:jc w:val="center"/>
              <w:rPr>
                <w:noProof/>
                <w:sz w:val="16"/>
                <w:szCs w:val="16"/>
                <w:u w:val="single"/>
              </w:rPr>
            </w:pPr>
            <w:r>
              <w:rPr>
                <w:color w:val="003366"/>
                <w:sz w:val="18"/>
              </w:rPr>
              <w:t>Path</w:t>
            </w:r>
            <w:r w:rsidR="00213A6B">
              <w:rPr>
                <w:color w:val="003366"/>
                <w:sz w:val="18"/>
              </w:rPr>
              <w:t xml:space="preserve"> – </w:t>
            </w:r>
            <w:r>
              <w:rPr>
                <w:color w:val="003366"/>
                <w:sz w:val="18"/>
              </w:rPr>
              <w:t>Process</w:t>
            </w:r>
            <w:r w:rsidR="00213A6B">
              <w:rPr>
                <w:color w:val="003366"/>
                <w:sz w:val="18"/>
              </w:rPr>
              <w:t xml:space="preserve">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940" w:type="dxa"/>
            <w:gridSpan w:val="3"/>
          </w:tcPr>
          <w:p w:rsidR="000C2CB7" w:rsidRDefault="00C06B66" w:rsidP="00C06B66">
            <w:pPr>
              <w:spacing w:before="60" w:after="60"/>
              <w:jc w:val="center"/>
              <w:rPr>
                <w:sz w:val="32"/>
                <w:szCs w:val="32"/>
              </w:rPr>
            </w:pPr>
            <w:r>
              <w:rPr>
                <w:color w:val="003366"/>
                <w:sz w:val="18"/>
              </w:rPr>
              <w:t>Protocol</w:t>
            </w:r>
            <w:r w:rsidR="00213A6B">
              <w:rPr>
                <w:color w:val="003366"/>
                <w:sz w:val="18"/>
              </w:rPr>
              <w:t xml:space="preserve"> – </w:t>
            </w:r>
            <w:r>
              <w:rPr>
                <w:color w:val="003366"/>
                <w:sz w:val="18"/>
              </w:rPr>
              <w:t>Procedure</w:t>
            </w:r>
            <w:r w:rsidR="00213A6B">
              <w:rPr>
                <w:color w:val="003366"/>
                <w:sz w:val="18"/>
              </w:rPr>
              <w:t xml:space="preserve"> </w:t>
            </w:r>
          </w:p>
        </w:tc>
      </w:tr>
      <w:tr w:rsidR="007A07EE" w:rsidRPr="00101976" w:rsidTr="005E7A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0" w:type="dxa"/>
            <w:gridSpan w:val="3"/>
          </w:tcPr>
          <w:p w:rsidR="00E530C4" w:rsidRPr="001B4BFF" w:rsidRDefault="00606DAF" w:rsidP="00E530C4">
            <w:pPr>
              <w:spacing w:before="60" w:after="60"/>
              <w:rPr>
                <w:sz w:val="18"/>
              </w:rPr>
            </w:pPr>
            <w:r>
              <w:rPr>
                <w:noProof/>
                <w:sz w:val="16"/>
                <w:szCs w:val="16"/>
                <w:u w:val="single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-4.85pt;margin-top:9.4pt;width:245.45pt;height:189.75pt;z-index:251661312;mso-position-horizontal-relative:text;mso-position-vertical-relative:text">
                  <v:imagedata r:id="rId10" o:title=""/>
                  <w10:wrap type="topAndBottom"/>
                </v:shape>
                <o:OLEObject Type="Embed" ProgID="ProCHARTS.Document" ShapeID="_x0000_s1026" DrawAspect="Content" ObjectID="_1522763102" r:id="rId11"/>
              </w:pic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940" w:type="dxa"/>
            <w:gridSpan w:val="3"/>
          </w:tcPr>
          <w:tbl>
            <w:tblPr>
              <w:tblStyle w:val="TableGrid"/>
              <w:tblW w:w="574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90"/>
              <w:gridCol w:w="452"/>
            </w:tblGrid>
            <w:tr w:rsidR="008440C1" w:rsidTr="005E7A3B">
              <w:tc>
                <w:tcPr>
                  <w:tcW w:w="5290" w:type="dxa"/>
                  <w:vAlign w:val="center"/>
                </w:tcPr>
                <w:p w:rsidR="008440C1" w:rsidRPr="008440C1" w:rsidRDefault="008440C1" w:rsidP="008440C1">
                  <w:pPr>
                    <w:rPr>
                      <w:rFonts w:cs="Arial"/>
                      <w:b/>
                      <w:color w:val="6E2C11" w:themeColor="accent5" w:themeShade="80"/>
                      <w:sz w:val="18"/>
                      <w:szCs w:val="24"/>
                    </w:rPr>
                  </w:pPr>
                  <w:r>
                    <w:rPr>
                      <w:rFonts w:cs="Arial"/>
                      <w:b/>
                      <w:color w:val="6E2C11" w:themeColor="accent5" w:themeShade="80"/>
                      <w:sz w:val="18"/>
                      <w:szCs w:val="24"/>
                    </w:rPr>
                    <w:t>Court receives notice of potentially terminable conduct, or Court receives notice or participant’s arrest/detention</w:t>
                  </w:r>
                </w:p>
              </w:tc>
              <w:tc>
                <w:tcPr>
                  <w:tcW w:w="452" w:type="dxa"/>
                  <w:vAlign w:val="center"/>
                </w:tcPr>
                <w:p w:rsidR="008440C1" w:rsidRDefault="008440C1" w:rsidP="008440C1">
                  <w:pPr>
                    <w:jc w:val="center"/>
                    <w:rPr>
                      <w:rFonts w:cs="Arial"/>
                      <w:color w:val="6E2C11" w:themeColor="accent5" w:themeShade="80"/>
                      <w:sz w:val="24"/>
                      <w:szCs w:val="24"/>
                    </w:rPr>
                  </w:pPr>
                  <w:r w:rsidRPr="000C6FFB">
                    <w:rPr>
                      <w:rFonts w:asciiTheme="minorHAnsi" w:hAnsiTheme="minorHAnsi" w:cs="Arial"/>
                      <w:sz w:val="24"/>
                      <w:szCs w:val="24"/>
                    </w:rPr>
                    <w:t>□</w:t>
                  </w:r>
                </w:p>
              </w:tc>
            </w:tr>
            <w:tr w:rsidR="008440C1" w:rsidTr="005E7A3B">
              <w:tc>
                <w:tcPr>
                  <w:tcW w:w="5290" w:type="dxa"/>
                  <w:vAlign w:val="center"/>
                </w:tcPr>
                <w:p w:rsidR="008440C1" w:rsidRPr="008440C1" w:rsidRDefault="008440C1" w:rsidP="008440C1">
                  <w:pPr>
                    <w:rPr>
                      <w:rFonts w:cs="Arial"/>
                      <w:b/>
                      <w:color w:val="6E2C11" w:themeColor="accent5" w:themeShade="80"/>
                      <w:sz w:val="18"/>
                      <w:szCs w:val="18"/>
                    </w:rPr>
                  </w:pPr>
                  <w:r w:rsidRPr="008440C1">
                    <w:rPr>
                      <w:rFonts w:cs="Arial"/>
                      <w:b/>
                      <w:color w:val="6E2C11" w:themeColor="accent5" w:themeShade="80"/>
                      <w:sz w:val="18"/>
                      <w:szCs w:val="18"/>
                    </w:rPr>
                    <w:t>Court finds conduct terminable by rule/hearing not required</w:t>
                  </w:r>
                </w:p>
              </w:tc>
              <w:tc>
                <w:tcPr>
                  <w:tcW w:w="452" w:type="dxa"/>
                  <w:vAlign w:val="center"/>
                </w:tcPr>
                <w:p w:rsidR="008440C1" w:rsidRDefault="008440C1" w:rsidP="008440C1">
                  <w:pPr>
                    <w:jc w:val="center"/>
                    <w:rPr>
                      <w:rFonts w:cs="Arial"/>
                      <w:color w:val="6E2C11" w:themeColor="accent5" w:themeShade="80"/>
                      <w:sz w:val="24"/>
                      <w:szCs w:val="24"/>
                    </w:rPr>
                  </w:pPr>
                  <w:r w:rsidRPr="000C6FFB">
                    <w:rPr>
                      <w:rFonts w:asciiTheme="minorHAnsi" w:hAnsiTheme="minorHAnsi" w:cs="Arial"/>
                      <w:sz w:val="24"/>
                      <w:szCs w:val="24"/>
                    </w:rPr>
                    <w:t>□</w:t>
                  </w:r>
                </w:p>
              </w:tc>
            </w:tr>
            <w:tr w:rsidR="008440C1" w:rsidTr="005E7A3B">
              <w:tc>
                <w:tcPr>
                  <w:tcW w:w="5290" w:type="dxa"/>
                  <w:vAlign w:val="center"/>
                </w:tcPr>
                <w:p w:rsidR="008440C1" w:rsidRPr="008440C1" w:rsidRDefault="008440C1" w:rsidP="008440C1">
                  <w:pPr>
                    <w:rPr>
                      <w:rFonts w:cs="Arial"/>
                      <w:b/>
                      <w:color w:val="6E2C11" w:themeColor="accent5" w:themeShade="80"/>
                      <w:sz w:val="18"/>
                      <w:szCs w:val="18"/>
                    </w:rPr>
                  </w:pPr>
                  <w:r w:rsidRPr="008440C1">
                    <w:rPr>
                      <w:rFonts w:cs="Arial"/>
                      <w:b/>
                      <w:color w:val="6E2C11" w:themeColor="accent5" w:themeShade="80"/>
                      <w:sz w:val="18"/>
                      <w:szCs w:val="18"/>
                    </w:rPr>
                    <w:t>Court finds it necessary to hold termination hearing</w:t>
                  </w:r>
                </w:p>
              </w:tc>
              <w:tc>
                <w:tcPr>
                  <w:tcW w:w="452" w:type="dxa"/>
                  <w:vAlign w:val="center"/>
                </w:tcPr>
                <w:p w:rsidR="008440C1" w:rsidRDefault="008440C1" w:rsidP="008440C1">
                  <w:pPr>
                    <w:jc w:val="center"/>
                    <w:rPr>
                      <w:rFonts w:cs="Arial"/>
                      <w:color w:val="6E2C11" w:themeColor="accent5" w:themeShade="80"/>
                      <w:sz w:val="24"/>
                      <w:szCs w:val="24"/>
                    </w:rPr>
                  </w:pPr>
                  <w:r w:rsidRPr="000C6FFB">
                    <w:rPr>
                      <w:rFonts w:asciiTheme="minorHAnsi" w:hAnsiTheme="minorHAnsi" w:cs="Arial"/>
                      <w:sz w:val="24"/>
                      <w:szCs w:val="24"/>
                    </w:rPr>
                    <w:t>□</w:t>
                  </w:r>
                </w:p>
              </w:tc>
            </w:tr>
            <w:tr w:rsidR="008440C1" w:rsidTr="005E7A3B">
              <w:tc>
                <w:tcPr>
                  <w:tcW w:w="5290" w:type="dxa"/>
                  <w:vAlign w:val="center"/>
                </w:tcPr>
                <w:p w:rsidR="008440C1" w:rsidRPr="008440C1" w:rsidRDefault="008440C1" w:rsidP="008440C1">
                  <w:pPr>
                    <w:rPr>
                      <w:rFonts w:cs="Arial"/>
                      <w:b/>
                      <w:color w:val="6E2C11" w:themeColor="accent5" w:themeShade="80"/>
                      <w:sz w:val="18"/>
                      <w:szCs w:val="18"/>
                    </w:rPr>
                  </w:pPr>
                  <w:r w:rsidRPr="008440C1">
                    <w:rPr>
                      <w:rFonts w:cs="Arial"/>
                      <w:b/>
                      <w:color w:val="6E2C11" w:themeColor="accent5" w:themeShade="80"/>
                      <w:sz w:val="18"/>
                      <w:szCs w:val="18"/>
                    </w:rPr>
                    <w:t>Court schedules termination hearing/notifies team</w:t>
                  </w:r>
                </w:p>
              </w:tc>
              <w:tc>
                <w:tcPr>
                  <w:tcW w:w="452" w:type="dxa"/>
                  <w:vAlign w:val="center"/>
                </w:tcPr>
                <w:p w:rsidR="008440C1" w:rsidRDefault="008440C1" w:rsidP="008440C1">
                  <w:pPr>
                    <w:jc w:val="center"/>
                    <w:rPr>
                      <w:rFonts w:cs="Arial"/>
                      <w:color w:val="6E2C11" w:themeColor="accent5" w:themeShade="80"/>
                      <w:sz w:val="24"/>
                      <w:szCs w:val="24"/>
                    </w:rPr>
                  </w:pPr>
                  <w:r w:rsidRPr="000C6FFB">
                    <w:rPr>
                      <w:rFonts w:asciiTheme="minorHAnsi" w:hAnsiTheme="minorHAnsi" w:cs="Arial"/>
                      <w:sz w:val="24"/>
                      <w:szCs w:val="24"/>
                    </w:rPr>
                    <w:t>□</w:t>
                  </w:r>
                </w:p>
              </w:tc>
            </w:tr>
            <w:tr w:rsidR="008440C1" w:rsidTr="005E7A3B">
              <w:tc>
                <w:tcPr>
                  <w:tcW w:w="5290" w:type="dxa"/>
                  <w:vAlign w:val="center"/>
                </w:tcPr>
                <w:p w:rsidR="008440C1" w:rsidRPr="008440C1" w:rsidRDefault="008440C1" w:rsidP="008440C1">
                  <w:pPr>
                    <w:rPr>
                      <w:rFonts w:cs="Arial"/>
                      <w:b/>
                      <w:color w:val="6E2C11" w:themeColor="accent5" w:themeShade="80"/>
                      <w:sz w:val="18"/>
                      <w:szCs w:val="18"/>
                    </w:rPr>
                  </w:pPr>
                  <w:r w:rsidRPr="008440C1">
                    <w:rPr>
                      <w:rFonts w:cs="Arial"/>
                      <w:b/>
                      <w:color w:val="6E2C11" w:themeColor="accent5" w:themeShade="80"/>
                      <w:sz w:val="18"/>
                      <w:szCs w:val="18"/>
                    </w:rPr>
                    <w:t>Court provides participant with notice of hearing and allegations</w:t>
                  </w:r>
                </w:p>
              </w:tc>
              <w:tc>
                <w:tcPr>
                  <w:tcW w:w="452" w:type="dxa"/>
                  <w:vAlign w:val="center"/>
                </w:tcPr>
                <w:p w:rsidR="008440C1" w:rsidRDefault="008440C1" w:rsidP="008440C1">
                  <w:pPr>
                    <w:jc w:val="center"/>
                    <w:rPr>
                      <w:rFonts w:cs="Arial"/>
                      <w:color w:val="6E2C11" w:themeColor="accent5" w:themeShade="80"/>
                      <w:sz w:val="24"/>
                      <w:szCs w:val="24"/>
                    </w:rPr>
                  </w:pPr>
                  <w:r w:rsidRPr="000C6FFB">
                    <w:rPr>
                      <w:rFonts w:asciiTheme="minorHAnsi" w:hAnsiTheme="minorHAnsi" w:cs="Arial"/>
                      <w:sz w:val="24"/>
                      <w:szCs w:val="24"/>
                    </w:rPr>
                    <w:t>□</w:t>
                  </w:r>
                </w:p>
              </w:tc>
            </w:tr>
            <w:tr w:rsidR="008440C1" w:rsidTr="005E7A3B">
              <w:tc>
                <w:tcPr>
                  <w:tcW w:w="5290" w:type="dxa"/>
                  <w:vAlign w:val="center"/>
                </w:tcPr>
                <w:p w:rsidR="008440C1" w:rsidRPr="008440C1" w:rsidRDefault="008440C1" w:rsidP="008440C1">
                  <w:pPr>
                    <w:rPr>
                      <w:rFonts w:cs="Arial"/>
                      <w:b/>
                      <w:color w:val="6E2C11" w:themeColor="accent5" w:themeShade="80"/>
                      <w:sz w:val="18"/>
                      <w:szCs w:val="18"/>
                    </w:rPr>
                  </w:pPr>
                  <w:r w:rsidRPr="008440C1">
                    <w:rPr>
                      <w:rFonts w:cs="Arial"/>
                      <w:b/>
                      <w:color w:val="6E2C11" w:themeColor="accent5" w:themeShade="80"/>
                      <w:sz w:val="18"/>
                      <w:szCs w:val="18"/>
                    </w:rPr>
                    <w:t>Court informs participant to file written response prior to hearing</w:t>
                  </w:r>
                </w:p>
              </w:tc>
              <w:tc>
                <w:tcPr>
                  <w:tcW w:w="452" w:type="dxa"/>
                  <w:vAlign w:val="center"/>
                </w:tcPr>
                <w:p w:rsidR="008440C1" w:rsidRDefault="008440C1" w:rsidP="008440C1">
                  <w:pPr>
                    <w:jc w:val="center"/>
                    <w:rPr>
                      <w:rFonts w:cs="Arial"/>
                      <w:color w:val="6E2C11" w:themeColor="accent5" w:themeShade="80"/>
                      <w:sz w:val="24"/>
                      <w:szCs w:val="24"/>
                    </w:rPr>
                  </w:pPr>
                  <w:r w:rsidRPr="000C6FFB">
                    <w:rPr>
                      <w:rFonts w:asciiTheme="minorHAnsi" w:hAnsiTheme="minorHAnsi" w:cs="Arial"/>
                      <w:sz w:val="24"/>
                      <w:szCs w:val="24"/>
                    </w:rPr>
                    <w:t>□</w:t>
                  </w:r>
                </w:p>
              </w:tc>
            </w:tr>
            <w:tr w:rsidR="008440C1" w:rsidTr="005E7A3B">
              <w:tc>
                <w:tcPr>
                  <w:tcW w:w="5290" w:type="dxa"/>
                  <w:vAlign w:val="center"/>
                </w:tcPr>
                <w:p w:rsidR="008440C1" w:rsidRPr="008440C1" w:rsidRDefault="008440C1" w:rsidP="008440C1">
                  <w:pPr>
                    <w:rPr>
                      <w:rFonts w:cs="Arial"/>
                      <w:b/>
                      <w:color w:val="6E2C11" w:themeColor="accent5" w:themeShade="80"/>
                      <w:sz w:val="18"/>
                      <w:szCs w:val="18"/>
                    </w:rPr>
                  </w:pPr>
                  <w:r w:rsidRPr="008440C1">
                    <w:rPr>
                      <w:rFonts w:cs="Arial"/>
                      <w:b/>
                      <w:color w:val="6E2C11" w:themeColor="accent5" w:themeShade="80"/>
                      <w:sz w:val="18"/>
                      <w:szCs w:val="18"/>
                    </w:rPr>
                    <w:t>Court hold hearing and team make recommendations</w:t>
                  </w:r>
                </w:p>
              </w:tc>
              <w:tc>
                <w:tcPr>
                  <w:tcW w:w="452" w:type="dxa"/>
                  <w:vAlign w:val="center"/>
                </w:tcPr>
                <w:p w:rsidR="008440C1" w:rsidRDefault="008440C1" w:rsidP="008440C1">
                  <w:pPr>
                    <w:jc w:val="center"/>
                    <w:rPr>
                      <w:rFonts w:cs="Arial"/>
                      <w:color w:val="6E2C11" w:themeColor="accent5" w:themeShade="80"/>
                      <w:sz w:val="24"/>
                      <w:szCs w:val="24"/>
                    </w:rPr>
                  </w:pPr>
                  <w:r w:rsidRPr="000C6FFB">
                    <w:rPr>
                      <w:rFonts w:asciiTheme="minorHAnsi" w:hAnsiTheme="minorHAnsi" w:cs="Arial"/>
                      <w:sz w:val="24"/>
                      <w:szCs w:val="24"/>
                    </w:rPr>
                    <w:t>□</w:t>
                  </w:r>
                </w:p>
              </w:tc>
            </w:tr>
            <w:tr w:rsidR="008440C1" w:rsidTr="005E7A3B">
              <w:tc>
                <w:tcPr>
                  <w:tcW w:w="5290" w:type="dxa"/>
                  <w:vAlign w:val="center"/>
                </w:tcPr>
                <w:p w:rsidR="008440C1" w:rsidRPr="008440C1" w:rsidRDefault="008440C1" w:rsidP="008440C1">
                  <w:pPr>
                    <w:rPr>
                      <w:rFonts w:cs="Arial"/>
                      <w:b/>
                      <w:color w:val="6E2C11" w:themeColor="accent5" w:themeShade="80"/>
                      <w:sz w:val="18"/>
                      <w:szCs w:val="18"/>
                    </w:rPr>
                  </w:pPr>
                  <w:r w:rsidRPr="008440C1">
                    <w:rPr>
                      <w:rFonts w:cs="Arial"/>
                      <w:b/>
                      <w:color w:val="6E2C11" w:themeColor="accent5" w:themeShade="80"/>
                      <w:sz w:val="18"/>
                      <w:szCs w:val="18"/>
                    </w:rPr>
                    <w:t>Court makes decision</w:t>
                  </w:r>
                </w:p>
              </w:tc>
              <w:tc>
                <w:tcPr>
                  <w:tcW w:w="452" w:type="dxa"/>
                  <w:vAlign w:val="center"/>
                </w:tcPr>
                <w:p w:rsidR="008440C1" w:rsidRDefault="008440C1" w:rsidP="008440C1">
                  <w:pPr>
                    <w:jc w:val="center"/>
                    <w:rPr>
                      <w:rFonts w:cs="Arial"/>
                      <w:color w:val="6E2C11" w:themeColor="accent5" w:themeShade="80"/>
                      <w:sz w:val="24"/>
                      <w:szCs w:val="24"/>
                    </w:rPr>
                  </w:pPr>
                  <w:r w:rsidRPr="000C6FFB">
                    <w:rPr>
                      <w:rFonts w:asciiTheme="minorHAnsi" w:hAnsiTheme="minorHAnsi" w:cs="Arial"/>
                      <w:sz w:val="24"/>
                      <w:szCs w:val="24"/>
                    </w:rPr>
                    <w:t>□</w:t>
                  </w:r>
                </w:p>
              </w:tc>
            </w:tr>
            <w:tr w:rsidR="008440C1" w:rsidTr="005E7A3B">
              <w:trPr>
                <w:trHeight w:val="1557"/>
              </w:trPr>
              <w:tc>
                <w:tcPr>
                  <w:tcW w:w="5290" w:type="dxa"/>
                  <w:vAlign w:val="center"/>
                </w:tcPr>
                <w:p w:rsidR="008440C1" w:rsidRPr="008440C1" w:rsidRDefault="008440C1" w:rsidP="008440C1">
                  <w:pPr>
                    <w:rPr>
                      <w:rFonts w:cs="Arial"/>
                      <w:b/>
                      <w:color w:val="6E2C11" w:themeColor="accent5" w:themeShade="80"/>
                      <w:sz w:val="18"/>
                      <w:szCs w:val="18"/>
                    </w:rPr>
                  </w:pPr>
                  <w:r w:rsidRPr="008440C1">
                    <w:rPr>
                      <w:rFonts w:cs="Arial"/>
                      <w:b/>
                      <w:color w:val="6E2C11" w:themeColor="accent5" w:themeShade="80"/>
                      <w:sz w:val="18"/>
                      <w:szCs w:val="18"/>
                    </w:rPr>
                    <w:t>Court produces Order and delivers to:</w:t>
                  </w: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00"/>
                    <w:gridCol w:w="2129"/>
                    <w:gridCol w:w="391"/>
                    <w:gridCol w:w="2139"/>
                  </w:tblGrid>
                  <w:tr w:rsidR="008440C1" w:rsidRPr="008440C1" w:rsidTr="004E0C19">
                    <w:tc>
                      <w:tcPr>
                        <w:tcW w:w="400" w:type="dxa"/>
                        <w:vAlign w:val="center"/>
                      </w:tcPr>
                      <w:p w:rsidR="008440C1" w:rsidRPr="008440C1" w:rsidRDefault="008440C1" w:rsidP="008440C1">
                        <w:pPr>
                          <w:jc w:val="center"/>
                          <w:rPr>
                            <w:rFonts w:cs="Arial"/>
                            <w:b/>
                            <w:color w:val="6E2C11" w:themeColor="accent5" w:themeShade="80"/>
                            <w:sz w:val="18"/>
                            <w:szCs w:val="18"/>
                          </w:rPr>
                        </w:pPr>
                        <w:r w:rsidRPr="008440C1">
                          <w:rPr>
                            <w:rFonts w:asciiTheme="minorHAnsi" w:hAnsiTheme="minorHAnsi" w:cs="Arial"/>
                            <w:b/>
                            <w:sz w:val="18"/>
                            <w:szCs w:val="18"/>
                          </w:rPr>
                          <w:t>□</w:t>
                        </w:r>
                      </w:p>
                    </w:tc>
                    <w:tc>
                      <w:tcPr>
                        <w:tcW w:w="2129" w:type="dxa"/>
                      </w:tcPr>
                      <w:p w:rsidR="008440C1" w:rsidRPr="008440C1" w:rsidRDefault="008440C1" w:rsidP="008440C1">
                        <w:pPr>
                          <w:rPr>
                            <w:rFonts w:cs="Arial"/>
                            <w:sz w:val="18"/>
                            <w:szCs w:val="18"/>
                          </w:rPr>
                        </w:pPr>
                        <w:r w:rsidRPr="008440C1">
                          <w:rPr>
                            <w:rFonts w:cs="Arial"/>
                            <w:sz w:val="18"/>
                            <w:szCs w:val="18"/>
                          </w:rPr>
                          <w:t>Wellness Court Case File</w:t>
                        </w:r>
                      </w:p>
                    </w:tc>
                    <w:tc>
                      <w:tcPr>
                        <w:tcW w:w="391" w:type="dxa"/>
                        <w:vAlign w:val="center"/>
                      </w:tcPr>
                      <w:p w:rsidR="008440C1" w:rsidRPr="008440C1" w:rsidRDefault="008440C1" w:rsidP="008440C1">
                        <w:pPr>
                          <w:jc w:val="center"/>
                          <w:rPr>
                            <w:rFonts w:cs="Arial"/>
                            <w:b/>
                            <w:color w:val="6E2C11" w:themeColor="accent5" w:themeShade="80"/>
                            <w:sz w:val="18"/>
                            <w:szCs w:val="18"/>
                          </w:rPr>
                        </w:pPr>
                        <w:r w:rsidRPr="008440C1">
                          <w:rPr>
                            <w:rFonts w:asciiTheme="minorHAnsi" w:hAnsiTheme="minorHAnsi" w:cs="Arial"/>
                            <w:b/>
                            <w:sz w:val="18"/>
                            <w:szCs w:val="18"/>
                          </w:rPr>
                          <w:t>□</w:t>
                        </w:r>
                      </w:p>
                    </w:tc>
                    <w:tc>
                      <w:tcPr>
                        <w:tcW w:w="2139" w:type="dxa"/>
                      </w:tcPr>
                      <w:p w:rsidR="008440C1" w:rsidRPr="008440C1" w:rsidRDefault="008440C1" w:rsidP="008440C1">
                        <w:pPr>
                          <w:rPr>
                            <w:rFonts w:cs="Arial"/>
                            <w:sz w:val="18"/>
                            <w:szCs w:val="18"/>
                          </w:rPr>
                        </w:pPr>
                        <w:r w:rsidRPr="008440C1">
                          <w:rPr>
                            <w:rFonts w:cs="Arial"/>
                            <w:sz w:val="18"/>
                            <w:szCs w:val="18"/>
                          </w:rPr>
                          <w:t>Participant</w:t>
                        </w:r>
                      </w:p>
                    </w:tc>
                  </w:tr>
                  <w:tr w:rsidR="008440C1" w:rsidRPr="008440C1" w:rsidTr="004E0C19">
                    <w:tc>
                      <w:tcPr>
                        <w:tcW w:w="400" w:type="dxa"/>
                        <w:vAlign w:val="center"/>
                      </w:tcPr>
                      <w:p w:rsidR="008440C1" w:rsidRPr="008440C1" w:rsidRDefault="008440C1" w:rsidP="008440C1">
                        <w:pPr>
                          <w:jc w:val="center"/>
                          <w:rPr>
                            <w:rFonts w:cs="Arial"/>
                            <w:b/>
                            <w:color w:val="6E2C11" w:themeColor="accent5" w:themeShade="80"/>
                            <w:sz w:val="18"/>
                            <w:szCs w:val="18"/>
                          </w:rPr>
                        </w:pPr>
                        <w:r w:rsidRPr="008440C1">
                          <w:rPr>
                            <w:rFonts w:asciiTheme="minorHAnsi" w:hAnsiTheme="minorHAnsi" w:cs="Arial"/>
                            <w:b/>
                            <w:sz w:val="18"/>
                            <w:szCs w:val="18"/>
                          </w:rPr>
                          <w:t>□</w:t>
                        </w:r>
                      </w:p>
                    </w:tc>
                    <w:tc>
                      <w:tcPr>
                        <w:tcW w:w="2129" w:type="dxa"/>
                      </w:tcPr>
                      <w:p w:rsidR="008440C1" w:rsidRPr="008440C1" w:rsidRDefault="008440C1" w:rsidP="008440C1">
                        <w:pPr>
                          <w:rPr>
                            <w:rFonts w:cs="Arial"/>
                            <w:sz w:val="18"/>
                            <w:szCs w:val="18"/>
                          </w:rPr>
                        </w:pPr>
                        <w:r w:rsidRPr="008440C1">
                          <w:rPr>
                            <w:rFonts w:cs="Arial"/>
                            <w:sz w:val="18"/>
                            <w:szCs w:val="18"/>
                          </w:rPr>
                          <w:t>Prosecutor</w:t>
                        </w:r>
                      </w:p>
                    </w:tc>
                    <w:tc>
                      <w:tcPr>
                        <w:tcW w:w="391" w:type="dxa"/>
                        <w:vAlign w:val="center"/>
                      </w:tcPr>
                      <w:p w:rsidR="008440C1" w:rsidRPr="008440C1" w:rsidRDefault="008440C1" w:rsidP="008440C1">
                        <w:pPr>
                          <w:jc w:val="center"/>
                          <w:rPr>
                            <w:rFonts w:cs="Arial"/>
                            <w:b/>
                            <w:color w:val="6E2C11" w:themeColor="accent5" w:themeShade="80"/>
                            <w:sz w:val="18"/>
                            <w:szCs w:val="18"/>
                          </w:rPr>
                        </w:pPr>
                        <w:r w:rsidRPr="008440C1">
                          <w:rPr>
                            <w:rFonts w:asciiTheme="minorHAnsi" w:hAnsiTheme="minorHAnsi" w:cs="Arial"/>
                            <w:b/>
                            <w:sz w:val="18"/>
                            <w:szCs w:val="18"/>
                          </w:rPr>
                          <w:t>□</w:t>
                        </w:r>
                      </w:p>
                    </w:tc>
                    <w:tc>
                      <w:tcPr>
                        <w:tcW w:w="2139" w:type="dxa"/>
                      </w:tcPr>
                      <w:p w:rsidR="008440C1" w:rsidRPr="008440C1" w:rsidRDefault="008440C1" w:rsidP="008440C1">
                        <w:pPr>
                          <w:rPr>
                            <w:rFonts w:cs="Arial"/>
                            <w:sz w:val="18"/>
                            <w:szCs w:val="18"/>
                          </w:rPr>
                        </w:pPr>
                        <w:r w:rsidRPr="008440C1">
                          <w:rPr>
                            <w:rFonts w:cs="Arial"/>
                            <w:sz w:val="18"/>
                            <w:szCs w:val="18"/>
                          </w:rPr>
                          <w:t>Defense Counsel</w:t>
                        </w:r>
                      </w:p>
                    </w:tc>
                  </w:tr>
                  <w:tr w:rsidR="008440C1" w:rsidRPr="008440C1" w:rsidTr="004E0C19">
                    <w:tc>
                      <w:tcPr>
                        <w:tcW w:w="400" w:type="dxa"/>
                        <w:vAlign w:val="center"/>
                      </w:tcPr>
                      <w:p w:rsidR="008440C1" w:rsidRPr="008440C1" w:rsidRDefault="008440C1" w:rsidP="008440C1">
                        <w:pPr>
                          <w:jc w:val="center"/>
                          <w:rPr>
                            <w:rFonts w:cs="Arial"/>
                            <w:b/>
                            <w:color w:val="6E2C11" w:themeColor="accent5" w:themeShade="80"/>
                            <w:sz w:val="18"/>
                            <w:szCs w:val="18"/>
                          </w:rPr>
                        </w:pPr>
                        <w:r w:rsidRPr="008440C1">
                          <w:rPr>
                            <w:rFonts w:asciiTheme="minorHAnsi" w:hAnsiTheme="minorHAnsi" w:cs="Arial"/>
                            <w:b/>
                            <w:sz w:val="18"/>
                            <w:szCs w:val="18"/>
                          </w:rPr>
                          <w:t>□</w:t>
                        </w:r>
                      </w:p>
                    </w:tc>
                    <w:tc>
                      <w:tcPr>
                        <w:tcW w:w="2129" w:type="dxa"/>
                      </w:tcPr>
                      <w:p w:rsidR="008440C1" w:rsidRPr="008440C1" w:rsidRDefault="008440C1" w:rsidP="008440C1">
                        <w:pPr>
                          <w:rPr>
                            <w:rFonts w:cs="Arial"/>
                            <w:sz w:val="18"/>
                            <w:szCs w:val="18"/>
                          </w:rPr>
                        </w:pPr>
                        <w:proofErr w:type="spellStart"/>
                        <w:r w:rsidRPr="008440C1">
                          <w:rPr>
                            <w:rFonts w:cs="Arial"/>
                            <w:sz w:val="18"/>
                            <w:szCs w:val="18"/>
                          </w:rPr>
                          <w:t>Tx</w:t>
                        </w:r>
                        <w:proofErr w:type="spellEnd"/>
                        <w:r w:rsidRPr="008440C1">
                          <w:rPr>
                            <w:rFonts w:cs="Arial"/>
                            <w:sz w:val="18"/>
                            <w:szCs w:val="18"/>
                          </w:rPr>
                          <w:t>/Healing Resources/Counselor</w:t>
                        </w:r>
                      </w:p>
                    </w:tc>
                    <w:tc>
                      <w:tcPr>
                        <w:tcW w:w="391" w:type="dxa"/>
                        <w:vAlign w:val="center"/>
                      </w:tcPr>
                      <w:p w:rsidR="008440C1" w:rsidRPr="008440C1" w:rsidRDefault="008440C1" w:rsidP="008440C1">
                        <w:pPr>
                          <w:jc w:val="center"/>
                          <w:rPr>
                            <w:rFonts w:cs="Arial"/>
                            <w:b/>
                            <w:color w:val="6E2C11" w:themeColor="accent5" w:themeShade="80"/>
                            <w:sz w:val="18"/>
                            <w:szCs w:val="18"/>
                          </w:rPr>
                        </w:pPr>
                        <w:r w:rsidRPr="008440C1">
                          <w:rPr>
                            <w:rFonts w:asciiTheme="minorHAnsi" w:hAnsiTheme="minorHAnsi" w:cs="Arial"/>
                            <w:b/>
                            <w:sz w:val="18"/>
                            <w:szCs w:val="18"/>
                          </w:rPr>
                          <w:t>□</w:t>
                        </w:r>
                      </w:p>
                    </w:tc>
                    <w:tc>
                      <w:tcPr>
                        <w:tcW w:w="2139" w:type="dxa"/>
                      </w:tcPr>
                      <w:p w:rsidR="008440C1" w:rsidRPr="008440C1" w:rsidRDefault="008440C1" w:rsidP="008440C1">
                        <w:pPr>
                          <w:rPr>
                            <w:rFonts w:cs="Arial"/>
                            <w:sz w:val="18"/>
                            <w:szCs w:val="18"/>
                          </w:rPr>
                        </w:pPr>
                        <w:r w:rsidRPr="008440C1">
                          <w:rPr>
                            <w:rFonts w:cs="Arial"/>
                            <w:sz w:val="18"/>
                            <w:szCs w:val="18"/>
                          </w:rPr>
                          <w:t>Police</w:t>
                        </w:r>
                      </w:p>
                    </w:tc>
                  </w:tr>
                  <w:tr w:rsidR="008440C1" w:rsidRPr="008440C1" w:rsidTr="004E0C19">
                    <w:tc>
                      <w:tcPr>
                        <w:tcW w:w="400" w:type="dxa"/>
                        <w:vAlign w:val="center"/>
                      </w:tcPr>
                      <w:p w:rsidR="008440C1" w:rsidRPr="008440C1" w:rsidRDefault="008440C1" w:rsidP="008440C1">
                        <w:pPr>
                          <w:jc w:val="center"/>
                          <w:rPr>
                            <w:rFonts w:cs="Arial"/>
                            <w:b/>
                            <w:color w:val="6E2C11" w:themeColor="accent5" w:themeShade="80"/>
                            <w:sz w:val="18"/>
                            <w:szCs w:val="18"/>
                          </w:rPr>
                        </w:pPr>
                        <w:r w:rsidRPr="008440C1">
                          <w:rPr>
                            <w:rFonts w:asciiTheme="minorHAnsi" w:hAnsiTheme="minorHAnsi" w:cs="Arial"/>
                            <w:b/>
                            <w:sz w:val="18"/>
                            <w:szCs w:val="18"/>
                          </w:rPr>
                          <w:t>□</w:t>
                        </w:r>
                      </w:p>
                    </w:tc>
                    <w:tc>
                      <w:tcPr>
                        <w:tcW w:w="2129" w:type="dxa"/>
                      </w:tcPr>
                      <w:p w:rsidR="008440C1" w:rsidRPr="008440C1" w:rsidRDefault="00213A6B" w:rsidP="008440C1">
                        <w:pPr>
                          <w:rPr>
                            <w:rFonts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cs="Arial"/>
                            <w:sz w:val="18"/>
                            <w:szCs w:val="18"/>
                          </w:rPr>
                          <w:t>___________________</w:t>
                        </w:r>
                      </w:p>
                    </w:tc>
                    <w:tc>
                      <w:tcPr>
                        <w:tcW w:w="391" w:type="dxa"/>
                        <w:vAlign w:val="center"/>
                      </w:tcPr>
                      <w:p w:rsidR="008440C1" w:rsidRPr="008440C1" w:rsidRDefault="008440C1" w:rsidP="008440C1">
                        <w:pPr>
                          <w:jc w:val="center"/>
                          <w:rPr>
                            <w:rFonts w:cs="Arial"/>
                            <w:b/>
                            <w:color w:val="6E2C11" w:themeColor="accent5" w:themeShade="8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139" w:type="dxa"/>
                      </w:tcPr>
                      <w:p w:rsidR="008440C1" w:rsidRPr="008440C1" w:rsidRDefault="008440C1" w:rsidP="008440C1">
                        <w:pPr>
                          <w:rPr>
                            <w:rFonts w:cs="Arial"/>
                            <w:b/>
                            <w:color w:val="6E2C11" w:themeColor="accent5" w:themeShade="80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8440C1" w:rsidRPr="008440C1" w:rsidRDefault="008440C1" w:rsidP="008440C1">
                  <w:pPr>
                    <w:rPr>
                      <w:rFonts w:cs="Arial"/>
                      <w:b/>
                      <w:color w:val="6E2C11" w:themeColor="accent5" w:themeShade="80"/>
                      <w:sz w:val="18"/>
                      <w:szCs w:val="18"/>
                    </w:rPr>
                  </w:pPr>
                </w:p>
              </w:tc>
              <w:tc>
                <w:tcPr>
                  <w:tcW w:w="452" w:type="dxa"/>
                  <w:vAlign w:val="center"/>
                </w:tcPr>
                <w:p w:rsidR="008440C1" w:rsidRPr="000C6FFB" w:rsidRDefault="008440C1" w:rsidP="008440C1">
                  <w:pPr>
                    <w:jc w:val="center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  <w:r w:rsidRPr="000C6FFB">
                    <w:rPr>
                      <w:rFonts w:asciiTheme="minorHAnsi" w:hAnsiTheme="minorHAnsi" w:cs="Arial"/>
                      <w:sz w:val="24"/>
                      <w:szCs w:val="24"/>
                    </w:rPr>
                    <w:t>□</w:t>
                  </w:r>
                </w:p>
              </w:tc>
            </w:tr>
            <w:tr w:rsidR="008440C1" w:rsidTr="005E7A3B">
              <w:tc>
                <w:tcPr>
                  <w:tcW w:w="5290" w:type="dxa"/>
                  <w:vAlign w:val="center"/>
                </w:tcPr>
                <w:p w:rsidR="008440C1" w:rsidRPr="008440C1" w:rsidRDefault="008440C1" w:rsidP="004E0C19">
                  <w:pPr>
                    <w:rPr>
                      <w:rFonts w:cs="Arial"/>
                      <w:b/>
                      <w:color w:val="6E2C11" w:themeColor="accent5" w:themeShade="80"/>
                      <w:sz w:val="18"/>
                      <w:szCs w:val="18"/>
                    </w:rPr>
                  </w:pPr>
                  <w:r w:rsidRPr="008440C1">
                    <w:rPr>
                      <w:rFonts w:cs="Arial"/>
                      <w:b/>
                      <w:color w:val="6E2C11" w:themeColor="accent5" w:themeShade="80"/>
                      <w:sz w:val="18"/>
                      <w:szCs w:val="18"/>
                    </w:rPr>
                    <w:t>Court closes Wellness Court case due to termination</w:t>
                  </w:r>
                </w:p>
              </w:tc>
              <w:tc>
                <w:tcPr>
                  <w:tcW w:w="452" w:type="dxa"/>
                  <w:vAlign w:val="center"/>
                </w:tcPr>
                <w:p w:rsidR="008440C1" w:rsidRPr="000C6FFB" w:rsidRDefault="008440C1" w:rsidP="004E0C19">
                  <w:pPr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  <w:r w:rsidRPr="000C6FFB">
                    <w:rPr>
                      <w:rFonts w:asciiTheme="minorHAnsi" w:hAnsiTheme="minorHAnsi" w:cs="Arial"/>
                      <w:sz w:val="24"/>
                      <w:szCs w:val="24"/>
                    </w:rPr>
                    <w:t>□</w:t>
                  </w:r>
                </w:p>
              </w:tc>
            </w:tr>
          </w:tbl>
          <w:p w:rsidR="007A07EE" w:rsidRPr="00AA6D73" w:rsidRDefault="007A07EE" w:rsidP="008440C1">
            <w:pPr>
              <w:ind w:left="-105"/>
              <w:rPr>
                <w:rFonts w:cs="Arial"/>
                <w:color w:val="6E2C11" w:themeColor="accent5" w:themeShade="80"/>
                <w:sz w:val="24"/>
                <w:szCs w:val="24"/>
              </w:rPr>
            </w:pPr>
          </w:p>
        </w:tc>
      </w:tr>
      <w:tr w:rsidR="004446E1" w:rsidRPr="001B4BFF" w:rsidTr="005E7A3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10" w:type="dxa"/>
            <w:gridSpan w:val="6"/>
          </w:tcPr>
          <w:p w:rsidR="00231183" w:rsidRPr="00213A6B" w:rsidRDefault="001C4ED3" w:rsidP="00A62062">
            <w:pPr>
              <w:pStyle w:val="ASGTableSubHead"/>
              <w:widowControl w:val="0"/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i/>
              </w:rPr>
            </w:pPr>
            <w:r>
              <w:rPr>
                <w:b/>
                <w:color w:val="000000" w:themeColor="text1"/>
              </w:rPr>
              <w:t xml:space="preserve">      </w:t>
            </w:r>
            <w:r w:rsidR="00A62062">
              <w:rPr>
                <w:b/>
                <w:color w:val="000000" w:themeColor="text1"/>
              </w:rPr>
              <w:t xml:space="preserve">          </w:t>
            </w:r>
            <w:r w:rsidR="008F5DFB" w:rsidRPr="00213A6B">
              <w:rPr>
                <w:b/>
                <w:i/>
                <w:color w:val="000000" w:themeColor="text1"/>
              </w:rPr>
              <w:t xml:space="preserve">Action                    </w:t>
            </w:r>
            <w:r w:rsidRPr="00213A6B">
              <w:rPr>
                <w:b/>
                <w:i/>
                <w:color w:val="000000" w:themeColor="text1"/>
              </w:rPr>
              <w:t xml:space="preserve">                              </w:t>
            </w:r>
            <w:r w:rsidR="005F7434" w:rsidRPr="00213A6B">
              <w:rPr>
                <w:b/>
                <w:i/>
                <w:color w:val="000000" w:themeColor="text1"/>
              </w:rPr>
              <w:t xml:space="preserve">          </w:t>
            </w:r>
            <w:r w:rsidR="008F5DFB" w:rsidRPr="00213A6B">
              <w:rPr>
                <w:b/>
                <w:i/>
                <w:color w:val="000000" w:themeColor="text1"/>
              </w:rPr>
              <w:t>Judge’s response</w:t>
            </w:r>
            <w:r w:rsidR="00213A6B">
              <w:rPr>
                <w:b/>
                <w:i/>
                <w:color w:val="000000" w:themeColor="text1"/>
              </w:rPr>
              <w:t xml:space="preserve"> – </w:t>
            </w:r>
            <w:r w:rsidR="005F7434" w:rsidRPr="00213A6B">
              <w:rPr>
                <w:b/>
                <w:i/>
                <w:color w:val="000000" w:themeColor="text1"/>
              </w:rPr>
              <w:t>responsibilities</w:t>
            </w:r>
            <w:r w:rsidR="00213A6B">
              <w:rPr>
                <w:b/>
                <w:i/>
                <w:color w:val="000000" w:themeColor="text1"/>
              </w:rPr>
              <w:t xml:space="preserve"> </w:t>
            </w:r>
          </w:p>
        </w:tc>
      </w:tr>
      <w:tr w:rsidR="001C4ED3" w:rsidRPr="00101976" w:rsidTr="005E7A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vAlign w:val="center"/>
          </w:tcPr>
          <w:p w:rsidR="001C4ED3" w:rsidRPr="00600E04" w:rsidRDefault="00600E04" w:rsidP="00895851">
            <w:pPr>
              <w:spacing w:before="60" w:after="60"/>
              <w:jc w:val="center"/>
              <w:rPr>
                <w:color w:val="6E2C11" w:themeColor="accent5" w:themeShade="80"/>
                <w:sz w:val="16"/>
                <w:szCs w:val="16"/>
              </w:rPr>
            </w:pPr>
            <w:r>
              <w:rPr>
                <w:color w:val="6E2C11" w:themeColor="accent5" w:themeShade="80"/>
                <w:sz w:val="16"/>
                <w:szCs w:val="16"/>
              </w:rPr>
              <w:t xml:space="preserve">Wellness </w:t>
            </w:r>
            <w:r w:rsidR="00A06495" w:rsidRPr="00A06495">
              <w:rPr>
                <w:color w:val="6E2C11" w:themeColor="accent5" w:themeShade="80"/>
                <w:sz w:val="16"/>
                <w:szCs w:val="16"/>
              </w:rPr>
              <w:t>Court receives notice of potentially terminable conduct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370" w:type="dxa"/>
            <w:gridSpan w:val="5"/>
          </w:tcPr>
          <w:p w:rsidR="00C05F47" w:rsidRPr="000C6FFB" w:rsidRDefault="00C05F47" w:rsidP="00C05F47">
            <w:pPr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0C6FFB">
              <w:rPr>
                <w:rFonts w:asciiTheme="minorHAnsi" w:hAnsiTheme="minorHAnsi" w:cs="Arial"/>
                <w:b w:val="0"/>
                <w:sz w:val="24"/>
                <w:szCs w:val="24"/>
              </w:rPr>
              <w:t xml:space="preserve">□ </w:t>
            </w:r>
            <w:r w:rsidRPr="000C6FFB">
              <w:rPr>
                <w:rFonts w:asciiTheme="minorHAnsi" w:hAnsiTheme="minorHAnsi"/>
                <w:b w:val="0"/>
                <w:sz w:val="16"/>
                <w:szCs w:val="16"/>
              </w:rPr>
              <w:t xml:space="preserve">Review </w:t>
            </w:r>
            <w:r w:rsidR="00DA6BC3">
              <w:rPr>
                <w:rFonts w:asciiTheme="minorHAnsi" w:hAnsiTheme="minorHAnsi"/>
                <w:b w:val="0"/>
                <w:sz w:val="16"/>
                <w:szCs w:val="16"/>
              </w:rPr>
              <w:t xml:space="preserve">statement(s) describing conduct and court rules referenced in </w:t>
            </w:r>
            <w:r w:rsidR="004B247E">
              <w:rPr>
                <w:rFonts w:asciiTheme="minorHAnsi" w:hAnsiTheme="minorHAnsi"/>
                <w:b w:val="0"/>
                <w:sz w:val="16"/>
                <w:szCs w:val="16"/>
              </w:rPr>
              <w:t>statements</w:t>
            </w:r>
          </w:p>
          <w:p w:rsidR="00C05F47" w:rsidRDefault="00C05F47" w:rsidP="00C05F47">
            <w:pPr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0C6FFB">
              <w:rPr>
                <w:rFonts w:asciiTheme="minorHAnsi" w:hAnsiTheme="minorHAnsi" w:cs="Arial"/>
                <w:b w:val="0"/>
                <w:sz w:val="24"/>
                <w:szCs w:val="24"/>
              </w:rPr>
              <w:t>□</w:t>
            </w:r>
            <w:r w:rsidRPr="000C6FFB">
              <w:rPr>
                <w:rFonts w:asciiTheme="minorHAnsi" w:hAnsiTheme="minorHAnsi" w:cs="Arial"/>
                <w:b w:val="0"/>
                <w:sz w:val="28"/>
                <w:szCs w:val="28"/>
              </w:rPr>
              <w:t xml:space="preserve"> </w:t>
            </w:r>
            <w:r w:rsidR="00DA6BC3">
              <w:rPr>
                <w:rFonts w:asciiTheme="minorHAnsi" w:hAnsiTheme="minorHAnsi"/>
                <w:b w:val="0"/>
                <w:sz w:val="16"/>
                <w:szCs w:val="16"/>
              </w:rPr>
              <w:t>Determine if conduct requires automat</w:t>
            </w:r>
            <w:r w:rsidR="004B247E">
              <w:rPr>
                <w:rFonts w:asciiTheme="minorHAnsi" w:hAnsiTheme="minorHAnsi"/>
                <w:b w:val="0"/>
                <w:sz w:val="16"/>
                <w:szCs w:val="16"/>
              </w:rPr>
              <w:t>ic termination or discretionary</w:t>
            </w:r>
          </w:p>
          <w:p w:rsidR="00C05F47" w:rsidRPr="00DA6BC3" w:rsidRDefault="00C05F47" w:rsidP="005E7A3B">
            <w:pPr>
              <w:rPr>
                <w:rFonts w:asciiTheme="minorHAnsi" w:hAnsiTheme="minorHAnsi" w:cs="Arial"/>
                <w:b w:val="0"/>
                <w:sz w:val="16"/>
                <w:szCs w:val="16"/>
              </w:rPr>
            </w:pPr>
            <w:r w:rsidRPr="000C6FFB">
              <w:rPr>
                <w:rFonts w:asciiTheme="minorHAnsi" w:hAnsiTheme="minorHAnsi" w:cs="Arial"/>
                <w:b w:val="0"/>
                <w:sz w:val="24"/>
                <w:szCs w:val="24"/>
              </w:rPr>
              <w:t>□</w:t>
            </w:r>
            <w:r>
              <w:rPr>
                <w:rFonts w:asciiTheme="minorHAnsi" w:hAnsiTheme="minorHAnsi" w:cs="Arial"/>
                <w:b w:val="0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="Arial"/>
                <w:b w:val="0"/>
                <w:sz w:val="16"/>
                <w:szCs w:val="16"/>
              </w:rPr>
              <w:t xml:space="preserve">Review </w:t>
            </w:r>
            <w:r w:rsidR="004B247E">
              <w:rPr>
                <w:rFonts w:asciiTheme="minorHAnsi" w:hAnsiTheme="minorHAnsi" w:cs="Arial"/>
                <w:b w:val="0"/>
                <w:sz w:val="16"/>
                <w:szCs w:val="16"/>
              </w:rPr>
              <w:t>participant’s</w:t>
            </w:r>
            <w:r>
              <w:rPr>
                <w:rFonts w:asciiTheme="minorHAnsi" w:hAnsiTheme="minorHAnsi" w:cs="Arial"/>
                <w:b w:val="0"/>
                <w:sz w:val="16"/>
                <w:szCs w:val="16"/>
              </w:rPr>
              <w:t xml:space="preserve"> Contract/Agreement </w:t>
            </w:r>
            <w:r w:rsidR="004B247E">
              <w:rPr>
                <w:rFonts w:asciiTheme="minorHAnsi" w:hAnsiTheme="minorHAnsi" w:cs="Arial"/>
                <w:b w:val="0"/>
                <w:sz w:val="16"/>
                <w:szCs w:val="16"/>
              </w:rPr>
              <w:t>to verify participant</w:t>
            </w:r>
            <w:r>
              <w:rPr>
                <w:rFonts w:asciiTheme="minorHAnsi" w:hAnsiTheme="minorHAnsi" w:cs="Arial"/>
                <w:b w:val="0"/>
                <w:sz w:val="16"/>
                <w:szCs w:val="16"/>
              </w:rPr>
              <w:t>’s knowledge of termination policies</w:t>
            </w:r>
          </w:p>
        </w:tc>
      </w:tr>
      <w:tr w:rsidR="001C4ED3" w:rsidRPr="00101976" w:rsidTr="005E7A3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vAlign w:val="center"/>
          </w:tcPr>
          <w:p w:rsidR="001C4ED3" w:rsidRPr="00A06495" w:rsidRDefault="00A62062" w:rsidP="00895851">
            <w:pPr>
              <w:spacing w:before="60" w:after="60"/>
              <w:jc w:val="center"/>
              <w:rPr>
                <w:color w:val="003366"/>
                <w:sz w:val="16"/>
                <w:szCs w:val="16"/>
                <w:u w:val="single"/>
              </w:rPr>
            </w:pPr>
            <w:r>
              <w:rPr>
                <w:color w:val="6E2C11" w:themeColor="accent5" w:themeShade="80"/>
                <w:sz w:val="16"/>
                <w:szCs w:val="16"/>
              </w:rPr>
              <w:t xml:space="preserve">Wellness </w:t>
            </w:r>
            <w:r w:rsidR="00A06495" w:rsidRPr="00A06495">
              <w:rPr>
                <w:color w:val="6E2C11" w:themeColor="accent5" w:themeShade="80"/>
                <w:sz w:val="16"/>
                <w:szCs w:val="16"/>
              </w:rPr>
              <w:t xml:space="preserve">Court receives notice of </w:t>
            </w:r>
            <w:r>
              <w:rPr>
                <w:color w:val="6E2C11" w:themeColor="accent5" w:themeShade="80"/>
                <w:sz w:val="16"/>
                <w:szCs w:val="16"/>
              </w:rPr>
              <w:t xml:space="preserve">a </w:t>
            </w:r>
            <w:r w:rsidR="00895851">
              <w:rPr>
                <w:color w:val="6E2C11" w:themeColor="accent5" w:themeShade="80"/>
                <w:sz w:val="16"/>
                <w:szCs w:val="16"/>
              </w:rPr>
              <w:t>participan</w:t>
            </w:r>
            <w:r w:rsidR="00A06495" w:rsidRPr="00A06495">
              <w:rPr>
                <w:color w:val="6E2C11" w:themeColor="accent5" w:themeShade="80"/>
                <w:sz w:val="16"/>
                <w:szCs w:val="16"/>
              </w:rPr>
              <w:t>t’s arrest/detention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370" w:type="dxa"/>
            <w:gridSpan w:val="5"/>
          </w:tcPr>
          <w:p w:rsidR="00DA6BC3" w:rsidRDefault="00C05F47" w:rsidP="00C05F47">
            <w:pPr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0C6FFB">
              <w:rPr>
                <w:rFonts w:asciiTheme="minorHAnsi" w:hAnsiTheme="minorHAnsi" w:cs="Arial"/>
                <w:b w:val="0"/>
                <w:sz w:val="24"/>
                <w:szCs w:val="24"/>
              </w:rPr>
              <w:t xml:space="preserve">□ </w:t>
            </w:r>
            <w:r w:rsidR="00DA6BC3">
              <w:rPr>
                <w:rFonts w:asciiTheme="minorHAnsi" w:hAnsiTheme="minorHAnsi"/>
                <w:b w:val="0"/>
                <w:sz w:val="16"/>
                <w:szCs w:val="16"/>
              </w:rPr>
              <w:t xml:space="preserve">Review notice/complaint </w:t>
            </w:r>
            <w:r w:rsidR="004B247E">
              <w:rPr>
                <w:rFonts w:asciiTheme="minorHAnsi" w:hAnsiTheme="minorHAnsi"/>
                <w:b w:val="0"/>
                <w:sz w:val="16"/>
                <w:szCs w:val="16"/>
              </w:rPr>
              <w:t xml:space="preserve">stating conduct and </w:t>
            </w:r>
            <w:r w:rsidR="00600E04">
              <w:rPr>
                <w:rFonts w:asciiTheme="minorHAnsi" w:hAnsiTheme="minorHAnsi"/>
                <w:b w:val="0"/>
                <w:sz w:val="16"/>
                <w:szCs w:val="16"/>
              </w:rPr>
              <w:t xml:space="preserve">charges for </w:t>
            </w:r>
            <w:r w:rsidR="004B247E">
              <w:rPr>
                <w:rFonts w:asciiTheme="minorHAnsi" w:hAnsiTheme="minorHAnsi"/>
                <w:b w:val="0"/>
                <w:sz w:val="16"/>
                <w:szCs w:val="16"/>
              </w:rPr>
              <w:t>participant</w:t>
            </w:r>
            <w:r w:rsidR="00600E04">
              <w:rPr>
                <w:rFonts w:asciiTheme="minorHAnsi" w:hAnsiTheme="minorHAnsi"/>
                <w:b w:val="0"/>
                <w:sz w:val="16"/>
                <w:szCs w:val="16"/>
              </w:rPr>
              <w:t xml:space="preserve">’s arrest </w:t>
            </w:r>
            <w:r w:rsidR="004B247E">
              <w:rPr>
                <w:rFonts w:asciiTheme="minorHAnsi" w:hAnsiTheme="minorHAnsi"/>
                <w:b w:val="0"/>
                <w:sz w:val="16"/>
                <w:szCs w:val="16"/>
              </w:rPr>
              <w:t>and detention; hearing date(s)</w:t>
            </w:r>
          </w:p>
          <w:p w:rsidR="00C05F47" w:rsidRDefault="00C05F47" w:rsidP="00C05F47">
            <w:pPr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0C6FFB">
              <w:rPr>
                <w:rFonts w:asciiTheme="minorHAnsi" w:hAnsiTheme="minorHAnsi" w:cs="Arial"/>
                <w:b w:val="0"/>
                <w:sz w:val="24"/>
                <w:szCs w:val="24"/>
              </w:rPr>
              <w:t>□</w:t>
            </w:r>
            <w:r w:rsidRPr="000C6FFB">
              <w:rPr>
                <w:rFonts w:asciiTheme="minorHAnsi" w:hAnsiTheme="minorHAnsi" w:cs="Arial"/>
                <w:b w:val="0"/>
                <w:sz w:val="28"/>
                <w:szCs w:val="28"/>
              </w:rPr>
              <w:t xml:space="preserve"> </w:t>
            </w:r>
            <w:r w:rsidR="00600E04">
              <w:rPr>
                <w:rFonts w:asciiTheme="minorHAnsi" w:hAnsiTheme="minorHAnsi"/>
                <w:b w:val="0"/>
                <w:sz w:val="16"/>
                <w:szCs w:val="16"/>
              </w:rPr>
              <w:t>Determine if arrest requires automat</w:t>
            </w:r>
            <w:r w:rsidR="004B247E">
              <w:rPr>
                <w:rFonts w:asciiTheme="minorHAnsi" w:hAnsiTheme="minorHAnsi"/>
                <w:b w:val="0"/>
                <w:sz w:val="16"/>
                <w:szCs w:val="16"/>
              </w:rPr>
              <w:t>ic termination or discretionary</w:t>
            </w:r>
          </w:p>
          <w:p w:rsidR="00600E04" w:rsidRPr="00600E04" w:rsidRDefault="00C05F47" w:rsidP="005E7A3B">
            <w:pPr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0C6FFB">
              <w:rPr>
                <w:rFonts w:asciiTheme="minorHAnsi" w:hAnsiTheme="minorHAnsi" w:cs="Arial"/>
                <w:b w:val="0"/>
                <w:sz w:val="24"/>
                <w:szCs w:val="24"/>
              </w:rPr>
              <w:t>□</w:t>
            </w:r>
            <w:r>
              <w:rPr>
                <w:rFonts w:asciiTheme="minorHAnsi" w:hAnsiTheme="minorHAnsi" w:cs="Arial"/>
                <w:b w:val="0"/>
                <w:sz w:val="24"/>
                <w:szCs w:val="24"/>
              </w:rPr>
              <w:t xml:space="preserve"> </w:t>
            </w:r>
            <w:r w:rsidR="004B247E">
              <w:rPr>
                <w:rFonts w:asciiTheme="minorHAnsi" w:hAnsiTheme="minorHAnsi"/>
                <w:b w:val="0"/>
                <w:sz w:val="16"/>
                <w:szCs w:val="16"/>
              </w:rPr>
              <w:t>Review participant</w:t>
            </w:r>
            <w:r w:rsidR="00600E04">
              <w:rPr>
                <w:rFonts w:asciiTheme="minorHAnsi" w:hAnsiTheme="minorHAnsi"/>
                <w:b w:val="0"/>
                <w:sz w:val="16"/>
                <w:szCs w:val="16"/>
              </w:rPr>
              <w:t>’s Contract/Agreement to</w:t>
            </w:r>
            <w:r w:rsidR="004B247E">
              <w:rPr>
                <w:rFonts w:asciiTheme="minorHAnsi" w:hAnsiTheme="minorHAnsi"/>
                <w:b w:val="0"/>
                <w:sz w:val="16"/>
                <w:szCs w:val="16"/>
              </w:rPr>
              <w:t xml:space="preserve"> verify participan</w:t>
            </w:r>
            <w:r w:rsidR="00600E04">
              <w:rPr>
                <w:rFonts w:asciiTheme="minorHAnsi" w:hAnsiTheme="minorHAnsi"/>
                <w:b w:val="0"/>
                <w:sz w:val="16"/>
                <w:szCs w:val="16"/>
              </w:rPr>
              <w:t>t’s knowledge of termination policies</w:t>
            </w:r>
          </w:p>
        </w:tc>
      </w:tr>
      <w:tr w:rsidR="001C4ED3" w:rsidRPr="00157BA2" w:rsidTr="005E7A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vAlign w:val="center"/>
          </w:tcPr>
          <w:p w:rsidR="001C4ED3" w:rsidRPr="00A06495" w:rsidRDefault="00A62062" w:rsidP="00895851">
            <w:pPr>
              <w:jc w:val="center"/>
              <w:rPr>
                <w:b w:val="0"/>
                <w:color w:val="003366"/>
                <w:sz w:val="16"/>
                <w:szCs w:val="16"/>
              </w:rPr>
            </w:pPr>
            <w:r>
              <w:rPr>
                <w:color w:val="6E2C11" w:themeColor="accent5" w:themeShade="80"/>
                <w:sz w:val="16"/>
                <w:szCs w:val="16"/>
              </w:rPr>
              <w:t xml:space="preserve">Wellness </w:t>
            </w:r>
            <w:r w:rsidR="00A06495" w:rsidRPr="00A06495">
              <w:rPr>
                <w:color w:val="6E2C11" w:themeColor="accent5" w:themeShade="80"/>
                <w:sz w:val="16"/>
                <w:szCs w:val="16"/>
              </w:rPr>
              <w:t>Court finds conduct ter</w:t>
            </w:r>
            <w:r w:rsidR="00A06495">
              <w:rPr>
                <w:color w:val="6E2C11" w:themeColor="accent5" w:themeShade="80"/>
                <w:sz w:val="16"/>
                <w:szCs w:val="16"/>
              </w:rPr>
              <w:t xml:space="preserve">minable by rule - </w:t>
            </w:r>
            <w:r w:rsidR="00A06495" w:rsidRPr="00A06495">
              <w:rPr>
                <w:color w:val="6E2C11" w:themeColor="accent5" w:themeShade="80"/>
                <w:sz w:val="16"/>
                <w:szCs w:val="16"/>
              </w:rPr>
              <w:t>hearing not required</w:t>
            </w:r>
            <w:r w:rsidR="00A06495">
              <w:rPr>
                <w:color w:val="6E2C11" w:themeColor="accent5" w:themeShade="80"/>
                <w:sz w:val="16"/>
                <w:szCs w:val="16"/>
              </w:rPr>
              <w:t xml:space="preserve">; </w:t>
            </w:r>
            <w:r w:rsidR="00A06495" w:rsidRPr="00A06495">
              <w:rPr>
                <w:color w:val="6E2C11" w:themeColor="accent5" w:themeShade="80"/>
                <w:sz w:val="16"/>
                <w:szCs w:val="16"/>
              </w:rPr>
              <w:t>or</w:t>
            </w:r>
            <w:r w:rsidR="00A06495">
              <w:rPr>
                <w:color w:val="6E2C11" w:themeColor="accent5" w:themeShade="80"/>
                <w:sz w:val="16"/>
                <w:szCs w:val="16"/>
              </w:rPr>
              <w:t xml:space="preserve"> </w:t>
            </w:r>
            <w:r w:rsidR="00A06495" w:rsidRPr="00A06495">
              <w:rPr>
                <w:color w:val="6E2C11" w:themeColor="accent5" w:themeShade="80"/>
                <w:sz w:val="16"/>
                <w:szCs w:val="16"/>
              </w:rPr>
              <w:t>Court finds</w:t>
            </w:r>
            <w:r w:rsidR="00A06495">
              <w:rPr>
                <w:color w:val="6E2C11" w:themeColor="accent5" w:themeShade="80"/>
                <w:sz w:val="16"/>
                <w:szCs w:val="16"/>
              </w:rPr>
              <w:t xml:space="preserve"> </w:t>
            </w:r>
            <w:r w:rsidR="00A06495" w:rsidRPr="00A06495">
              <w:rPr>
                <w:color w:val="6E2C11" w:themeColor="accent5" w:themeShade="80"/>
                <w:sz w:val="16"/>
                <w:szCs w:val="16"/>
              </w:rPr>
              <w:t xml:space="preserve">hearing </w:t>
            </w:r>
            <w:r>
              <w:rPr>
                <w:color w:val="6E2C11" w:themeColor="accent5" w:themeShade="80"/>
                <w:sz w:val="16"/>
                <w:szCs w:val="16"/>
              </w:rPr>
              <w:t>is required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370" w:type="dxa"/>
            <w:gridSpan w:val="5"/>
          </w:tcPr>
          <w:p w:rsidR="00DA6BC3" w:rsidRDefault="00DA6BC3" w:rsidP="00DA6BC3">
            <w:pPr>
              <w:contextualSpacing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0C6FFB">
              <w:rPr>
                <w:rFonts w:asciiTheme="minorHAnsi" w:hAnsiTheme="minorHAnsi" w:cs="Arial"/>
                <w:b w:val="0"/>
                <w:sz w:val="24"/>
                <w:szCs w:val="24"/>
              </w:rPr>
              <w:t xml:space="preserve">□ </w:t>
            </w:r>
            <w:r w:rsidR="00600E04">
              <w:rPr>
                <w:rFonts w:asciiTheme="minorHAnsi" w:hAnsiTheme="minorHAnsi"/>
                <w:b w:val="0"/>
                <w:sz w:val="16"/>
                <w:szCs w:val="16"/>
              </w:rPr>
              <w:t xml:space="preserve">Verify conduct </w:t>
            </w:r>
          </w:p>
          <w:p w:rsidR="00600E04" w:rsidRDefault="00600E04" w:rsidP="00600E04">
            <w:pPr>
              <w:contextualSpacing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0C6FFB">
              <w:rPr>
                <w:rFonts w:asciiTheme="minorHAnsi" w:hAnsiTheme="minorHAnsi" w:cs="Arial"/>
                <w:b w:val="0"/>
                <w:sz w:val="24"/>
                <w:szCs w:val="24"/>
              </w:rPr>
              <w:t xml:space="preserve">□ </w:t>
            </w:r>
            <w:r w:rsidR="005409C1">
              <w:rPr>
                <w:rFonts w:asciiTheme="minorHAnsi" w:hAnsiTheme="minorHAnsi"/>
                <w:b w:val="0"/>
                <w:sz w:val="16"/>
                <w:szCs w:val="16"/>
              </w:rPr>
              <w:t xml:space="preserve">If terminable conduct, prepare Termination Order  </w:t>
            </w:r>
          </w:p>
          <w:p w:rsidR="00600E04" w:rsidRDefault="00600E04" w:rsidP="00600E04">
            <w:pPr>
              <w:contextualSpacing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0C6FFB">
              <w:rPr>
                <w:rFonts w:asciiTheme="minorHAnsi" w:hAnsiTheme="minorHAnsi" w:cs="Arial"/>
                <w:b w:val="0"/>
                <w:sz w:val="24"/>
                <w:szCs w:val="24"/>
              </w:rPr>
              <w:t>□</w:t>
            </w:r>
            <w:r w:rsidRPr="000C6FFB">
              <w:rPr>
                <w:rFonts w:asciiTheme="minorHAnsi" w:hAnsiTheme="minorHAnsi" w:cs="Arial"/>
                <w:b w:val="0"/>
                <w:sz w:val="28"/>
                <w:szCs w:val="28"/>
              </w:rPr>
              <w:t xml:space="preserve"> </w:t>
            </w:r>
            <w:r w:rsidR="005409C1">
              <w:rPr>
                <w:rFonts w:asciiTheme="minorHAnsi" w:hAnsiTheme="minorHAnsi"/>
                <w:b w:val="0"/>
                <w:sz w:val="16"/>
                <w:szCs w:val="16"/>
              </w:rPr>
              <w:t>If not terminable conduct, determine if termination hearing must be held or firs</w:t>
            </w:r>
            <w:r w:rsidR="004B247E">
              <w:rPr>
                <w:rFonts w:asciiTheme="minorHAnsi" w:hAnsiTheme="minorHAnsi"/>
                <w:b w:val="0"/>
                <w:sz w:val="16"/>
                <w:szCs w:val="16"/>
              </w:rPr>
              <w:t>t discussed at staffing</w:t>
            </w:r>
          </w:p>
          <w:p w:rsidR="001C4ED3" w:rsidRPr="00600E04" w:rsidRDefault="00DA6BC3" w:rsidP="004B247E">
            <w:pPr>
              <w:contextualSpacing/>
              <w:rPr>
                <w:sz w:val="16"/>
                <w:szCs w:val="16"/>
              </w:rPr>
            </w:pPr>
            <w:r w:rsidRPr="000C6FFB">
              <w:rPr>
                <w:rFonts w:asciiTheme="minorHAnsi" w:hAnsiTheme="minorHAnsi" w:cs="Arial"/>
                <w:b w:val="0"/>
                <w:sz w:val="24"/>
                <w:szCs w:val="24"/>
              </w:rPr>
              <w:t>□</w:t>
            </w:r>
            <w:r w:rsidRPr="000C6FFB">
              <w:rPr>
                <w:rFonts w:asciiTheme="minorHAnsi" w:hAnsiTheme="minorHAnsi" w:cs="Arial"/>
                <w:b w:val="0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/>
                <w:b w:val="0"/>
                <w:sz w:val="16"/>
                <w:szCs w:val="16"/>
              </w:rPr>
              <w:t xml:space="preserve">Set </w:t>
            </w:r>
            <w:r w:rsidR="005409C1">
              <w:rPr>
                <w:rFonts w:asciiTheme="minorHAnsi" w:hAnsiTheme="minorHAnsi"/>
                <w:b w:val="0"/>
                <w:sz w:val="16"/>
                <w:szCs w:val="16"/>
              </w:rPr>
              <w:t>termination hearing</w:t>
            </w:r>
            <w:r w:rsidR="004B247E">
              <w:rPr>
                <w:rFonts w:asciiTheme="minorHAnsi" w:hAnsiTheme="minorHAnsi"/>
                <w:b w:val="0"/>
                <w:sz w:val="16"/>
                <w:szCs w:val="16"/>
              </w:rPr>
              <w:t>,</w:t>
            </w:r>
            <w:r w:rsidR="005409C1">
              <w:rPr>
                <w:rFonts w:asciiTheme="minorHAnsi" w:hAnsiTheme="minorHAnsi"/>
                <w:b w:val="0"/>
                <w:sz w:val="16"/>
                <w:szCs w:val="16"/>
              </w:rPr>
              <w:t xml:space="preserve"> </w:t>
            </w:r>
            <w:r w:rsidR="004B247E">
              <w:rPr>
                <w:rFonts w:asciiTheme="minorHAnsi" w:hAnsiTheme="minorHAnsi"/>
                <w:b w:val="0"/>
                <w:sz w:val="16"/>
                <w:szCs w:val="16"/>
              </w:rPr>
              <w:t>o</w:t>
            </w:r>
            <w:r w:rsidR="005409C1">
              <w:rPr>
                <w:rFonts w:asciiTheme="minorHAnsi" w:hAnsiTheme="minorHAnsi"/>
                <w:b w:val="0"/>
                <w:sz w:val="16"/>
                <w:szCs w:val="16"/>
              </w:rPr>
              <w:t xml:space="preserve">r put on the next </w:t>
            </w:r>
            <w:r>
              <w:rPr>
                <w:rFonts w:asciiTheme="minorHAnsi" w:hAnsiTheme="minorHAnsi"/>
                <w:b w:val="0"/>
                <w:sz w:val="16"/>
                <w:szCs w:val="16"/>
              </w:rPr>
              <w:t xml:space="preserve">Staffing </w:t>
            </w:r>
            <w:r w:rsidR="004B247E">
              <w:rPr>
                <w:rFonts w:asciiTheme="minorHAnsi" w:hAnsiTheme="minorHAnsi"/>
                <w:b w:val="0"/>
                <w:sz w:val="16"/>
                <w:szCs w:val="16"/>
              </w:rPr>
              <w:t>a</w:t>
            </w:r>
            <w:r w:rsidR="005409C1">
              <w:rPr>
                <w:rFonts w:asciiTheme="minorHAnsi" w:hAnsiTheme="minorHAnsi"/>
                <w:b w:val="0"/>
                <w:sz w:val="16"/>
                <w:szCs w:val="16"/>
              </w:rPr>
              <w:t xml:space="preserve">genda </w:t>
            </w:r>
            <w:r w:rsidR="00F40E41">
              <w:rPr>
                <w:rFonts w:asciiTheme="minorHAnsi" w:hAnsiTheme="minorHAnsi"/>
                <w:b w:val="0"/>
                <w:sz w:val="16"/>
                <w:szCs w:val="16"/>
              </w:rPr>
              <w:t xml:space="preserve">(subsequent </w:t>
            </w:r>
            <w:r w:rsidR="005409C1">
              <w:rPr>
                <w:rFonts w:asciiTheme="minorHAnsi" w:hAnsiTheme="minorHAnsi"/>
                <w:b w:val="0"/>
                <w:sz w:val="16"/>
                <w:szCs w:val="16"/>
              </w:rPr>
              <w:t>scheduling of termination hearing)</w:t>
            </w:r>
          </w:p>
        </w:tc>
      </w:tr>
      <w:tr w:rsidR="001C4ED3" w:rsidRPr="00157BA2" w:rsidTr="005E7A3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vAlign w:val="center"/>
          </w:tcPr>
          <w:p w:rsidR="001C4ED3" w:rsidRPr="00C06B66" w:rsidRDefault="00A62062" w:rsidP="005E7A3B">
            <w:pPr>
              <w:jc w:val="center"/>
              <w:rPr>
                <w:color w:val="003366"/>
                <w:sz w:val="16"/>
                <w:szCs w:val="16"/>
              </w:rPr>
            </w:pPr>
            <w:r>
              <w:rPr>
                <w:color w:val="6E2C11" w:themeColor="accent5" w:themeShade="80"/>
                <w:sz w:val="16"/>
                <w:szCs w:val="16"/>
              </w:rPr>
              <w:t xml:space="preserve">Wellness </w:t>
            </w:r>
            <w:r w:rsidR="00A06495" w:rsidRPr="00C06B66">
              <w:rPr>
                <w:color w:val="6E2C11" w:themeColor="accent5" w:themeShade="80"/>
                <w:sz w:val="16"/>
                <w:szCs w:val="16"/>
              </w:rPr>
              <w:t xml:space="preserve">Court </w:t>
            </w:r>
            <w:r>
              <w:rPr>
                <w:color w:val="6E2C11" w:themeColor="accent5" w:themeShade="80"/>
                <w:sz w:val="16"/>
                <w:szCs w:val="16"/>
              </w:rPr>
              <w:t xml:space="preserve">issues </w:t>
            </w:r>
            <w:r w:rsidR="00A06495" w:rsidRPr="00C06B66">
              <w:rPr>
                <w:color w:val="6E2C11" w:themeColor="accent5" w:themeShade="80"/>
                <w:sz w:val="16"/>
                <w:szCs w:val="16"/>
              </w:rPr>
              <w:t xml:space="preserve">Notice of Hearing </w:t>
            </w:r>
            <w:r w:rsidR="004B247E">
              <w:rPr>
                <w:color w:val="6E2C11" w:themeColor="accent5" w:themeShade="80"/>
                <w:sz w:val="16"/>
                <w:szCs w:val="16"/>
              </w:rPr>
              <w:t>and</w:t>
            </w:r>
            <w:r>
              <w:rPr>
                <w:color w:val="6E2C11" w:themeColor="accent5" w:themeShade="80"/>
                <w:sz w:val="16"/>
                <w:szCs w:val="16"/>
              </w:rPr>
              <w:t xml:space="preserve"> deadline for submitting written response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370" w:type="dxa"/>
            <w:gridSpan w:val="5"/>
          </w:tcPr>
          <w:p w:rsidR="005409C1" w:rsidRDefault="005409C1" w:rsidP="005409C1">
            <w:pPr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0C6FFB">
              <w:rPr>
                <w:rFonts w:asciiTheme="minorHAnsi" w:hAnsiTheme="minorHAnsi" w:cs="Arial"/>
                <w:b w:val="0"/>
                <w:sz w:val="24"/>
                <w:szCs w:val="24"/>
              </w:rPr>
              <w:t xml:space="preserve">□ </w:t>
            </w:r>
            <w:r w:rsidR="004B247E">
              <w:rPr>
                <w:rFonts w:asciiTheme="minorHAnsi" w:hAnsiTheme="minorHAnsi"/>
                <w:b w:val="0"/>
                <w:sz w:val="16"/>
                <w:szCs w:val="16"/>
              </w:rPr>
              <w:t>Serve Notice of Hearing to participant and te</w:t>
            </w:r>
            <w:r w:rsidR="00A62062">
              <w:rPr>
                <w:rFonts w:asciiTheme="minorHAnsi" w:hAnsiTheme="minorHAnsi"/>
                <w:b w:val="0"/>
                <w:sz w:val="16"/>
                <w:szCs w:val="16"/>
              </w:rPr>
              <w:t xml:space="preserve">am </w:t>
            </w:r>
            <w:r w:rsidR="004B247E">
              <w:rPr>
                <w:rFonts w:asciiTheme="minorHAnsi" w:hAnsiTheme="minorHAnsi"/>
                <w:b w:val="0"/>
                <w:sz w:val="16"/>
                <w:szCs w:val="16"/>
              </w:rPr>
              <w:t>and</w:t>
            </w:r>
            <w:r>
              <w:rPr>
                <w:rFonts w:asciiTheme="minorHAnsi" w:hAnsiTheme="minorHAnsi"/>
                <w:b w:val="0"/>
                <w:sz w:val="16"/>
                <w:szCs w:val="16"/>
              </w:rPr>
              <w:t xml:space="preserve"> copies of </w:t>
            </w:r>
            <w:r w:rsidR="004B247E">
              <w:rPr>
                <w:rFonts w:asciiTheme="minorHAnsi" w:hAnsiTheme="minorHAnsi"/>
                <w:b w:val="0"/>
                <w:sz w:val="16"/>
                <w:szCs w:val="16"/>
              </w:rPr>
              <w:t>participant</w:t>
            </w:r>
            <w:r>
              <w:rPr>
                <w:rFonts w:asciiTheme="minorHAnsi" w:hAnsiTheme="minorHAnsi"/>
                <w:b w:val="0"/>
                <w:sz w:val="16"/>
                <w:szCs w:val="16"/>
              </w:rPr>
              <w:t xml:space="preserve">’s signed contracts/consent forms. </w:t>
            </w:r>
          </w:p>
          <w:p w:rsidR="005409C1" w:rsidRDefault="005409C1" w:rsidP="005409C1">
            <w:pPr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0C6FFB">
              <w:rPr>
                <w:rFonts w:asciiTheme="minorHAnsi" w:hAnsiTheme="minorHAnsi" w:cs="Arial"/>
                <w:b w:val="0"/>
                <w:sz w:val="24"/>
                <w:szCs w:val="24"/>
              </w:rPr>
              <w:t xml:space="preserve">□ </w:t>
            </w:r>
            <w:r w:rsidR="00A62062">
              <w:rPr>
                <w:rFonts w:asciiTheme="minorHAnsi" w:hAnsiTheme="minorHAnsi"/>
                <w:b w:val="0"/>
                <w:sz w:val="16"/>
                <w:szCs w:val="16"/>
              </w:rPr>
              <w:t xml:space="preserve">Inform </w:t>
            </w:r>
            <w:r w:rsidR="004B247E">
              <w:rPr>
                <w:rFonts w:asciiTheme="minorHAnsi" w:hAnsiTheme="minorHAnsi"/>
                <w:b w:val="0"/>
                <w:sz w:val="16"/>
                <w:szCs w:val="16"/>
              </w:rPr>
              <w:t>participant</w:t>
            </w:r>
            <w:r w:rsidR="00A62062">
              <w:rPr>
                <w:rFonts w:asciiTheme="minorHAnsi" w:hAnsiTheme="minorHAnsi"/>
                <w:b w:val="0"/>
                <w:sz w:val="16"/>
                <w:szCs w:val="16"/>
              </w:rPr>
              <w:t xml:space="preserve"> to submit a writt</w:t>
            </w:r>
            <w:r w:rsidR="004B247E">
              <w:rPr>
                <w:rFonts w:asciiTheme="minorHAnsi" w:hAnsiTheme="minorHAnsi"/>
                <w:b w:val="0"/>
                <w:sz w:val="16"/>
                <w:szCs w:val="16"/>
              </w:rPr>
              <w:t>en response prior to the hearing</w:t>
            </w:r>
            <w:r w:rsidR="00A62062">
              <w:rPr>
                <w:rFonts w:asciiTheme="minorHAnsi" w:hAnsiTheme="minorHAnsi"/>
                <w:b w:val="0"/>
                <w:sz w:val="16"/>
                <w:szCs w:val="16"/>
              </w:rPr>
              <w:t xml:space="preserve"> </w:t>
            </w:r>
          </w:p>
          <w:p w:rsidR="001C4ED3" w:rsidRPr="005409C1" w:rsidRDefault="005409C1" w:rsidP="004B247E">
            <w:pPr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0C6FFB">
              <w:rPr>
                <w:rFonts w:asciiTheme="minorHAnsi" w:hAnsiTheme="minorHAnsi" w:cs="Arial"/>
                <w:b w:val="0"/>
                <w:sz w:val="24"/>
                <w:szCs w:val="24"/>
              </w:rPr>
              <w:t>□</w:t>
            </w:r>
            <w:r w:rsidRPr="000C6FFB">
              <w:rPr>
                <w:rFonts w:asciiTheme="minorHAnsi" w:hAnsiTheme="minorHAnsi" w:cs="Arial"/>
                <w:b w:val="0"/>
                <w:sz w:val="28"/>
                <w:szCs w:val="28"/>
              </w:rPr>
              <w:t xml:space="preserve"> </w:t>
            </w:r>
            <w:r w:rsidR="00A62062">
              <w:rPr>
                <w:rFonts w:asciiTheme="minorHAnsi" w:hAnsiTheme="minorHAnsi"/>
                <w:b w:val="0"/>
                <w:sz w:val="16"/>
                <w:szCs w:val="16"/>
              </w:rPr>
              <w:t xml:space="preserve">Inform </w:t>
            </w:r>
            <w:r w:rsidR="004B247E">
              <w:rPr>
                <w:rFonts w:asciiTheme="minorHAnsi" w:hAnsiTheme="minorHAnsi"/>
                <w:b w:val="0"/>
                <w:sz w:val="16"/>
                <w:szCs w:val="16"/>
              </w:rPr>
              <w:t>t</w:t>
            </w:r>
            <w:r w:rsidR="00A62062">
              <w:rPr>
                <w:rFonts w:asciiTheme="minorHAnsi" w:hAnsiTheme="minorHAnsi"/>
                <w:b w:val="0"/>
                <w:sz w:val="16"/>
                <w:szCs w:val="16"/>
              </w:rPr>
              <w:t xml:space="preserve">eam </w:t>
            </w:r>
            <w:r w:rsidR="004B247E">
              <w:rPr>
                <w:rFonts w:asciiTheme="minorHAnsi" w:hAnsiTheme="minorHAnsi"/>
                <w:b w:val="0"/>
                <w:sz w:val="16"/>
                <w:szCs w:val="16"/>
              </w:rPr>
              <w:t>m</w:t>
            </w:r>
            <w:r w:rsidR="00A62062">
              <w:rPr>
                <w:rFonts w:asciiTheme="minorHAnsi" w:hAnsiTheme="minorHAnsi"/>
                <w:b w:val="0"/>
                <w:sz w:val="16"/>
                <w:szCs w:val="16"/>
              </w:rPr>
              <w:t>embers to submit written recom</w:t>
            </w:r>
            <w:r w:rsidR="004B247E">
              <w:rPr>
                <w:rFonts w:asciiTheme="minorHAnsi" w:hAnsiTheme="minorHAnsi"/>
                <w:b w:val="0"/>
                <w:sz w:val="16"/>
                <w:szCs w:val="16"/>
              </w:rPr>
              <w:t>mendations prior to the hearing</w:t>
            </w:r>
          </w:p>
        </w:tc>
      </w:tr>
      <w:tr w:rsidR="001C4ED3" w:rsidRPr="00101976" w:rsidTr="005E7A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vAlign w:val="center"/>
          </w:tcPr>
          <w:p w:rsidR="001C4ED3" w:rsidRPr="001B4BFF" w:rsidRDefault="00A62062" w:rsidP="004B247E">
            <w:pPr>
              <w:jc w:val="center"/>
              <w:rPr>
                <w:b w:val="0"/>
                <w:color w:val="003366"/>
                <w:sz w:val="18"/>
              </w:rPr>
            </w:pPr>
            <w:r>
              <w:rPr>
                <w:color w:val="6E2C11" w:themeColor="accent5" w:themeShade="80"/>
                <w:sz w:val="16"/>
                <w:szCs w:val="16"/>
              </w:rPr>
              <w:t xml:space="preserve">Wellness </w:t>
            </w:r>
            <w:r w:rsidR="00A06495" w:rsidRPr="00C06B66">
              <w:rPr>
                <w:color w:val="6E2C11" w:themeColor="accent5" w:themeShade="80"/>
                <w:sz w:val="16"/>
                <w:szCs w:val="16"/>
              </w:rPr>
              <w:t>Court h</w:t>
            </w:r>
            <w:r>
              <w:rPr>
                <w:color w:val="6E2C11" w:themeColor="accent5" w:themeShade="80"/>
                <w:sz w:val="16"/>
                <w:szCs w:val="16"/>
              </w:rPr>
              <w:t xml:space="preserve">olds hearing </w:t>
            </w:r>
            <w:r w:rsidR="004B247E">
              <w:rPr>
                <w:color w:val="6E2C11" w:themeColor="accent5" w:themeShade="80"/>
                <w:sz w:val="16"/>
                <w:szCs w:val="16"/>
              </w:rPr>
              <w:t>and</w:t>
            </w:r>
            <w:r>
              <w:rPr>
                <w:color w:val="6E2C11" w:themeColor="accent5" w:themeShade="80"/>
                <w:sz w:val="16"/>
                <w:szCs w:val="16"/>
              </w:rPr>
              <w:t xml:space="preserve"> m</w:t>
            </w:r>
            <w:r w:rsidR="00A06495" w:rsidRPr="00C06B66">
              <w:rPr>
                <w:color w:val="6E2C11" w:themeColor="accent5" w:themeShade="80"/>
                <w:sz w:val="16"/>
                <w:szCs w:val="16"/>
              </w:rPr>
              <w:t>akes decision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370" w:type="dxa"/>
            <w:gridSpan w:val="5"/>
          </w:tcPr>
          <w:p w:rsidR="001C4ED3" w:rsidRPr="00F40E41" w:rsidRDefault="004B247E" w:rsidP="004B247E">
            <w:pPr>
              <w:rPr>
                <w:rFonts w:asciiTheme="minorHAnsi" w:hAnsiTheme="minorHAnsi"/>
                <w:b w:val="0"/>
                <w:sz w:val="16"/>
                <w:szCs w:val="16"/>
              </w:rPr>
            </w:pPr>
            <w:r>
              <w:rPr>
                <w:rFonts w:asciiTheme="minorHAnsi" w:hAnsiTheme="minorHAnsi" w:cs="Arial"/>
                <w:b w:val="0"/>
                <w:sz w:val="24"/>
                <w:szCs w:val="24"/>
              </w:rPr>
              <w:t xml:space="preserve">□ </w:t>
            </w:r>
            <w:r w:rsidRPr="004B247E">
              <w:rPr>
                <w:rFonts w:asciiTheme="minorHAnsi" w:hAnsiTheme="minorHAnsi"/>
                <w:b w:val="0"/>
                <w:sz w:val="16"/>
                <w:szCs w:val="16"/>
              </w:rPr>
              <w:t>Conduct hearing according to tribal court procedures</w:t>
            </w:r>
          </w:p>
        </w:tc>
      </w:tr>
      <w:tr w:rsidR="001C4ED3" w:rsidRPr="00101976" w:rsidTr="005E7A3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vAlign w:val="center"/>
          </w:tcPr>
          <w:p w:rsidR="001C4ED3" w:rsidRPr="00C06B66" w:rsidRDefault="00A62062" w:rsidP="004E0C19">
            <w:pPr>
              <w:jc w:val="center"/>
              <w:rPr>
                <w:color w:val="003366"/>
                <w:sz w:val="16"/>
                <w:szCs w:val="16"/>
              </w:rPr>
            </w:pPr>
            <w:r>
              <w:rPr>
                <w:color w:val="6E2C11" w:themeColor="accent5" w:themeShade="80"/>
                <w:sz w:val="16"/>
                <w:szCs w:val="16"/>
              </w:rPr>
              <w:t>Wellness Court p</w:t>
            </w:r>
            <w:r w:rsidR="00C06B66" w:rsidRPr="00C06B66">
              <w:rPr>
                <w:color w:val="6E2C11" w:themeColor="accent5" w:themeShade="80"/>
                <w:sz w:val="16"/>
                <w:szCs w:val="16"/>
              </w:rPr>
              <w:t>roduces Order</w:t>
            </w:r>
            <w:r>
              <w:rPr>
                <w:color w:val="6E2C11" w:themeColor="accent5" w:themeShade="80"/>
                <w:sz w:val="16"/>
                <w:szCs w:val="16"/>
              </w:rPr>
              <w:t>;</w:t>
            </w:r>
            <w:r w:rsidR="00C06B66" w:rsidRPr="00C06B66">
              <w:rPr>
                <w:color w:val="6E2C11" w:themeColor="accent5" w:themeShade="80"/>
                <w:sz w:val="16"/>
                <w:szCs w:val="16"/>
              </w:rPr>
              <w:t xml:space="preserve"> </w:t>
            </w:r>
            <w:r w:rsidR="00A06495" w:rsidRPr="00C06B66">
              <w:rPr>
                <w:color w:val="6E2C11" w:themeColor="accent5" w:themeShade="80"/>
                <w:sz w:val="16"/>
                <w:szCs w:val="16"/>
              </w:rPr>
              <w:t>Delivers</w:t>
            </w:r>
            <w:r>
              <w:rPr>
                <w:color w:val="6E2C11" w:themeColor="accent5" w:themeShade="80"/>
                <w:sz w:val="16"/>
                <w:szCs w:val="16"/>
              </w:rPr>
              <w:t xml:space="preserve"> Order </w:t>
            </w:r>
            <w:r w:rsidR="004B247E">
              <w:rPr>
                <w:color w:val="6E2C11" w:themeColor="accent5" w:themeShade="80"/>
                <w:sz w:val="16"/>
                <w:szCs w:val="16"/>
              </w:rPr>
              <w:t>and</w:t>
            </w:r>
            <w:r w:rsidR="00C06B66" w:rsidRPr="00C06B66">
              <w:rPr>
                <w:color w:val="6E2C11" w:themeColor="accent5" w:themeShade="80"/>
                <w:sz w:val="16"/>
                <w:szCs w:val="16"/>
              </w:rPr>
              <w:t xml:space="preserve"> c</w:t>
            </w:r>
            <w:r w:rsidR="00A06495" w:rsidRPr="00C06B66">
              <w:rPr>
                <w:color w:val="6E2C11" w:themeColor="accent5" w:themeShade="80"/>
                <w:sz w:val="16"/>
                <w:szCs w:val="16"/>
              </w:rPr>
              <w:t xml:space="preserve">loses </w:t>
            </w:r>
            <w:r>
              <w:rPr>
                <w:color w:val="6E2C11" w:themeColor="accent5" w:themeShade="80"/>
                <w:sz w:val="16"/>
                <w:szCs w:val="16"/>
              </w:rPr>
              <w:t>c</w:t>
            </w:r>
            <w:r w:rsidR="00A06495" w:rsidRPr="00C06B66">
              <w:rPr>
                <w:color w:val="6E2C11" w:themeColor="accent5" w:themeShade="80"/>
                <w:sz w:val="16"/>
                <w:szCs w:val="16"/>
              </w:rPr>
              <w:t xml:space="preserve">ase </w:t>
            </w:r>
            <w:r w:rsidR="00C06B66" w:rsidRPr="00C06B66">
              <w:rPr>
                <w:color w:val="6E2C11" w:themeColor="accent5" w:themeShade="80"/>
                <w:sz w:val="16"/>
                <w:szCs w:val="16"/>
              </w:rPr>
              <w:t xml:space="preserve">if </w:t>
            </w:r>
            <w:r>
              <w:rPr>
                <w:color w:val="6E2C11" w:themeColor="accent5" w:themeShade="80"/>
                <w:sz w:val="16"/>
                <w:szCs w:val="16"/>
              </w:rPr>
              <w:t>t</w:t>
            </w:r>
            <w:r w:rsidR="00A06495" w:rsidRPr="00C06B66">
              <w:rPr>
                <w:color w:val="6E2C11" w:themeColor="accent5" w:themeShade="80"/>
                <w:sz w:val="16"/>
                <w:szCs w:val="16"/>
              </w:rPr>
              <w:t>ermination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370" w:type="dxa"/>
            <w:gridSpan w:val="5"/>
          </w:tcPr>
          <w:p w:rsidR="00F40E41" w:rsidRDefault="00F40E41" w:rsidP="00F40E41">
            <w:pPr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0C6FFB">
              <w:rPr>
                <w:rFonts w:asciiTheme="minorHAnsi" w:hAnsiTheme="minorHAnsi" w:cs="Arial"/>
                <w:b w:val="0"/>
                <w:sz w:val="24"/>
                <w:szCs w:val="24"/>
              </w:rPr>
              <w:t xml:space="preserve">□ </w:t>
            </w:r>
            <w:r w:rsidR="004B247E" w:rsidRPr="004B247E">
              <w:rPr>
                <w:rFonts w:asciiTheme="minorHAnsi" w:hAnsiTheme="minorHAnsi"/>
                <w:b w:val="0"/>
                <w:sz w:val="16"/>
                <w:szCs w:val="16"/>
              </w:rPr>
              <w:t>Provide written order for both Wellness Court case file and originating criminal file</w:t>
            </w:r>
          </w:p>
          <w:p w:rsidR="001C4ED3" w:rsidRPr="00F40E41" w:rsidRDefault="00F40E41" w:rsidP="004B247E">
            <w:pPr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0C6FFB">
              <w:rPr>
                <w:rFonts w:asciiTheme="minorHAnsi" w:hAnsiTheme="minorHAnsi" w:cs="Arial"/>
                <w:b w:val="0"/>
                <w:sz w:val="24"/>
                <w:szCs w:val="24"/>
              </w:rPr>
              <w:t xml:space="preserve">□ </w:t>
            </w:r>
            <w:r w:rsidR="004B247E">
              <w:rPr>
                <w:rFonts w:asciiTheme="minorHAnsi" w:hAnsiTheme="minorHAnsi"/>
                <w:b w:val="0"/>
                <w:sz w:val="16"/>
                <w:szCs w:val="16"/>
              </w:rPr>
              <w:t>Close Wellness Court case file</w:t>
            </w:r>
          </w:p>
        </w:tc>
      </w:tr>
      <w:tr w:rsidR="004446E1" w:rsidRPr="001B4BFF" w:rsidTr="005E7A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10" w:type="dxa"/>
            <w:gridSpan w:val="6"/>
          </w:tcPr>
          <w:p w:rsidR="004446E1" w:rsidRPr="00A90FF1" w:rsidRDefault="00A06495" w:rsidP="00A06495">
            <w:pPr>
              <w:spacing w:before="60" w:after="60"/>
              <w:jc w:val="center"/>
              <w:rPr>
                <w:b w:val="0"/>
                <w:sz w:val="18"/>
                <w:u w:val="single"/>
              </w:rPr>
            </w:pPr>
            <w:r>
              <w:rPr>
                <w:color w:val="6E2C11" w:themeColor="accent5" w:themeShade="80"/>
                <w:sz w:val="18"/>
                <w:szCs w:val="18"/>
              </w:rPr>
              <w:t xml:space="preserve">Record, Research &amp; Rule </w:t>
            </w:r>
            <w:r w:rsidRPr="00324264">
              <w:rPr>
                <w:color w:val="6E2C11" w:themeColor="accent5" w:themeShade="80"/>
                <w:sz w:val="18"/>
                <w:szCs w:val="18"/>
              </w:rPr>
              <w:t>References</w:t>
            </w:r>
          </w:p>
        </w:tc>
      </w:tr>
      <w:tr w:rsidR="00F40E41" w:rsidRPr="00101976" w:rsidTr="005E7A3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0" w:type="dxa"/>
            <w:gridSpan w:val="2"/>
            <w:vMerge w:val="restart"/>
          </w:tcPr>
          <w:p w:rsidR="00F40E41" w:rsidRPr="00363A6C" w:rsidRDefault="00F40E41" w:rsidP="00F40E41">
            <w:pPr>
              <w:rPr>
                <w:b w:val="0"/>
                <w:sz w:val="16"/>
                <w:szCs w:val="16"/>
                <w:u w:val="single"/>
              </w:rPr>
            </w:pPr>
            <w:r w:rsidRPr="00F40E41">
              <w:rPr>
                <w:sz w:val="16"/>
                <w:szCs w:val="16"/>
              </w:rPr>
              <w:t xml:space="preserve">                 </w:t>
            </w:r>
            <w:r w:rsidRPr="00B47844">
              <w:rPr>
                <w:sz w:val="16"/>
                <w:szCs w:val="16"/>
                <w:u w:val="single"/>
              </w:rPr>
              <w:t>Data Points &amp; Performance Measures</w:t>
            </w:r>
          </w:p>
          <w:p w:rsidR="00F40E41" w:rsidRDefault="00F40E41" w:rsidP="00F40E41">
            <w:pPr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# of</w:t>
            </w:r>
            <w:r w:rsidR="004B247E">
              <w:rPr>
                <w:color w:val="000000" w:themeColor="text1"/>
                <w:sz w:val="18"/>
              </w:rPr>
              <w:t xml:space="preserve"> participants recommended for termination</w:t>
            </w:r>
          </w:p>
          <w:p w:rsidR="00F40E41" w:rsidRDefault="00F40E41" w:rsidP="00F40E41">
            <w:pPr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# of</w:t>
            </w:r>
            <w:r w:rsidR="004B247E">
              <w:rPr>
                <w:color w:val="000000" w:themeColor="text1"/>
                <w:sz w:val="18"/>
              </w:rPr>
              <w:t xml:space="preserve"> hearings for termination conducted</w:t>
            </w:r>
          </w:p>
          <w:p w:rsidR="00F40E41" w:rsidRDefault="00F40E41" w:rsidP="00F40E41">
            <w:pPr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# of</w:t>
            </w:r>
            <w:r w:rsidR="004B247E">
              <w:rPr>
                <w:color w:val="000000" w:themeColor="text1"/>
                <w:sz w:val="18"/>
              </w:rPr>
              <w:t xml:space="preserve"> participants terminated</w:t>
            </w:r>
          </w:p>
          <w:p w:rsidR="00F40E41" w:rsidRPr="001B4BFF" w:rsidRDefault="00F40E41" w:rsidP="00F40E41">
            <w:pPr>
              <w:rPr>
                <w:b w:val="0"/>
                <w:color w:val="003366"/>
                <w:sz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0" w:type="dxa"/>
            <w:gridSpan w:val="2"/>
            <w:vMerge w:val="restart"/>
          </w:tcPr>
          <w:p w:rsidR="00F40E41" w:rsidRPr="009A532D" w:rsidRDefault="00F40E41" w:rsidP="00436E1E">
            <w:pPr>
              <w:jc w:val="center"/>
              <w:rPr>
                <w:b/>
                <w:color w:val="000000" w:themeColor="text1"/>
                <w:sz w:val="16"/>
                <w:szCs w:val="16"/>
                <w:u w:val="single"/>
              </w:rPr>
            </w:pPr>
            <w:r>
              <w:rPr>
                <w:sz w:val="18"/>
              </w:rPr>
              <w:t xml:space="preserve"> </w:t>
            </w:r>
            <w:r w:rsidRPr="009A532D">
              <w:rPr>
                <w:b/>
                <w:color w:val="000000" w:themeColor="text1"/>
                <w:sz w:val="16"/>
                <w:szCs w:val="16"/>
                <w:u w:val="single"/>
              </w:rPr>
              <w:t>Wellness Court Policies &amp; Procedures</w:t>
            </w:r>
          </w:p>
          <w:p w:rsidR="00F40E41" w:rsidRPr="001B4BFF" w:rsidRDefault="00F40E41" w:rsidP="002812C3">
            <w:pPr>
              <w:rPr>
                <w:sz w:val="1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00" w:type="dxa"/>
            <w:gridSpan w:val="2"/>
          </w:tcPr>
          <w:p w:rsidR="00F40E41" w:rsidRPr="004B247E" w:rsidRDefault="004B247E" w:rsidP="004B247E">
            <w:pPr>
              <w:spacing w:after="60"/>
              <w:jc w:val="center"/>
              <w:rPr>
                <w:b w:val="0"/>
              </w:rPr>
            </w:pPr>
            <w:r w:rsidRPr="004B247E">
              <w:rPr>
                <w:sz w:val="18"/>
              </w:rPr>
              <w:t>Court</w:t>
            </w:r>
            <w:r w:rsidR="00F40E41" w:rsidRPr="004B247E">
              <w:rPr>
                <w:sz w:val="18"/>
              </w:rPr>
              <w:t xml:space="preserve"> Code</w:t>
            </w:r>
          </w:p>
        </w:tc>
      </w:tr>
      <w:tr w:rsidR="00F40E41" w:rsidRPr="00101976" w:rsidTr="005E7A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0" w:type="dxa"/>
            <w:gridSpan w:val="2"/>
            <w:vMerge/>
          </w:tcPr>
          <w:p w:rsidR="00F40E41" w:rsidRPr="001B4BFF" w:rsidRDefault="00F40E41" w:rsidP="001B4BFF">
            <w:pPr>
              <w:spacing w:before="60" w:after="60"/>
              <w:rPr>
                <w:color w:val="003366"/>
                <w:sz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0" w:type="dxa"/>
            <w:gridSpan w:val="2"/>
            <w:vMerge/>
          </w:tcPr>
          <w:p w:rsidR="00F40E41" w:rsidRPr="001B4BFF" w:rsidRDefault="00F40E41" w:rsidP="001B4BFF">
            <w:pPr>
              <w:spacing w:before="60" w:after="60"/>
              <w:rPr>
                <w:sz w:val="1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00" w:type="dxa"/>
            <w:gridSpan w:val="2"/>
          </w:tcPr>
          <w:p w:rsidR="00F40E41" w:rsidRPr="00F40E41" w:rsidRDefault="00F40E41" w:rsidP="00F40E41">
            <w:pPr>
              <w:spacing w:before="60" w:after="60"/>
              <w:jc w:val="center"/>
              <w:rPr>
                <w:color w:val="000000" w:themeColor="text1"/>
                <w:sz w:val="16"/>
                <w:szCs w:val="16"/>
                <w:u w:val="single"/>
              </w:rPr>
            </w:pPr>
            <w:r w:rsidRPr="00F40E41">
              <w:rPr>
                <w:color w:val="000000" w:themeColor="text1"/>
                <w:sz w:val="16"/>
                <w:szCs w:val="16"/>
                <w:u w:val="single"/>
              </w:rPr>
              <w:t>Code/Statute Sections</w:t>
            </w:r>
          </w:p>
        </w:tc>
      </w:tr>
      <w:tr w:rsidR="00436E1E" w:rsidRPr="00101976" w:rsidTr="005E7A3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10" w:type="dxa"/>
            <w:gridSpan w:val="6"/>
          </w:tcPr>
          <w:p w:rsidR="00436E1E" w:rsidRPr="00C06B66" w:rsidRDefault="00436E1E" w:rsidP="005002B1">
            <w:pPr>
              <w:spacing w:before="60" w:after="60"/>
              <w:rPr>
                <w:sz w:val="18"/>
              </w:rPr>
            </w:pPr>
            <w:r>
              <w:rPr>
                <w:color w:val="003366"/>
                <w:sz w:val="18"/>
              </w:rPr>
              <w:t xml:space="preserve">Resources/Technology: </w:t>
            </w:r>
            <w:hyperlink r:id="rId12" w:history="1">
              <w:r w:rsidR="004B247E" w:rsidRPr="002B4EAE">
                <w:rPr>
                  <w:rStyle w:val="Hyperlink"/>
                  <w:sz w:val="18"/>
                </w:rPr>
                <w:t>www.WellnessCourts.org</w:t>
              </w:r>
            </w:hyperlink>
            <w:r w:rsidR="005002B1">
              <w:rPr>
                <w:color w:val="003366"/>
                <w:sz w:val="18"/>
              </w:rPr>
              <w:t xml:space="preserve">  </w:t>
            </w:r>
            <w:hyperlink r:id="rId13" w:history="1">
              <w:r w:rsidR="004B247E" w:rsidRPr="002B4EAE">
                <w:rPr>
                  <w:rStyle w:val="Hyperlink"/>
                  <w:sz w:val="18"/>
                </w:rPr>
                <w:t>www.home.tlpi.org</w:t>
              </w:r>
            </w:hyperlink>
            <w:r>
              <w:rPr>
                <w:sz w:val="18"/>
              </w:rPr>
              <w:t xml:space="preserve">, </w:t>
            </w:r>
            <w:hyperlink r:id="rId14" w:history="1">
              <w:r w:rsidR="00213A6B" w:rsidRPr="00A40F47">
                <w:rPr>
                  <w:rStyle w:val="Hyperlink"/>
                  <w:sz w:val="18"/>
                  <w:szCs w:val="18"/>
                </w:rPr>
                <w:t>www.ndci.org</w:t>
              </w:r>
            </w:hyperlink>
            <w:r w:rsidR="00213A6B" w:rsidRPr="00A40F47">
              <w:rPr>
                <w:sz w:val="18"/>
                <w:szCs w:val="18"/>
              </w:rPr>
              <w:t xml:space="preserve">, </w:t>
            </w:r>
            <w:hyperlink r:id="rId15" w:history="1">
              <w:r w:rsidR="00213A6B" w:rsidRPr="00A40F47">
                <w:rPr>
                  <w:rStyle w:val="Hyperlink"/>
                  <w:sz w:val="18"/>
                  <w:szCs w:val="18"/>
                </w:rPr>
                <w:t>www.american.edu/spa/jpo/initiatives/drug-court/</w:t>
              </w:r>
            </w:hyperlink>
            <w:r w:rsidR="00213A6B" w:rsidRPr="00A40F47">
              <w:rPr>
                <w:sz w:val="18"/>
                <w:szCs w:val="18"/>
              </w:rPr>
              <w:t xml:space="preserve"> , </w:t>
            </w:r>
            <w:hyperlink r:id="rId16" w:history="1">
              <w:r w:rsidR="00213A6B" w:rsidRPr="00A40F47">
                <w:rPr>
                  <w:rStyle w:val="Hyperlink"/>
                  <w:sz w:val="18"/>
                  <w:szCs w:val="18"/>
                </w:rPr>
                <w:t>www.ndcdr.org</w:t>
              </w:r>
            </w:hyperlink>
            <w:r w:rsidR="00213A6B" w:rsidRPr="00A40F47">
              <w:rPr>
                <w:sz w:val="18"/>
                <w:szCs w:val="18"/>
              </w:rPr>
              <w:t xml:space="preserve">, </w:t>
            </w:r>
            <w:hyperlink r:id="rId17" w:history="1">
              <w:r w:rsidR="00213A6B" w:rsidRPr="00A40F47">
                <w:rPr>
                  <w:rStyle w:val="Hyperlink"/>
                  <w:sz w:val="18"/>
                  <w:szCs w:val="18"/>
                </w:rPr>
                <w:t>www.drugcourtonline.org</w:t>
              </w:r>
            </w:hyperlink>
            <w:r w:rsidR="00213A6B" w:rsidRPr="00A40F47">
              <w:rPr>
                <w:sz w:val="18"/>
                <w:szCs w:val="18"/>
              </w:rPr>
              <w:t xml:space="preserve">  </w:t>
            </w:r>
          </w:p>
        </w:tc>
      </w:tr>
    </w:tbl>
    <w:p w:rsidR="001F0083" w:rsidRPr="00101976" w:rsidRDefault="001F0083" w:rsidP="004E0C19"/>
    <w:sectPr w:rsidR="001F0083" w:rsidRPr="00101976" w:rsidSect="00F40E41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endnotePr>
        <w:numFmt w:val="decimal"/>
      </w:endnotePr>
      <w:pgSz w:w="12240" w:h="15840" w:code="1"/>
      <w:pgMar w:top="450" w:right="576" w:bottom="630" w:left="576" w:header="576" w:footer="576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DAF" w:rsidRDefault="00606DAF">
      <w:pPr>
        <w:spacing w:line="20" w:lineRule="exact"/>
      </w:pPr>
    </w:p>
  </w:endnote>
  <w:endnote w:type="continuationSeparator" w:id="0">
    <w:p w:rsidR="00606DAF" w:rsidRDefault="00606DAF">
      <w:r>
        <w:t xml:space="preserve"> </w:t>
      </w:r>
    </w:p>
  </w:endnote>
  <w:endnote w:type="continuationNotice" w:id="1">
    <w:p w:rsidR="00606DAF" w:rsidRDefault="00606DAF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Rom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ulim">
    <w:altName w:val="Arial Unicode MS"/>
    <w:panose1 w:val="020B0600000101010101"/>
    <w:charset w:val="81"/>
    <w:family w:val="roman"/>
    <w:notTrueType/>
    <w:pitch w:val="fixed"/>
    <w:sig w:usb0="00000000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B66" w:rsidRDefault="00C06B6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D0F" w:rsidRPr="00555B1E" w:rsidRDefault="00764D0F" w:rsidP="00D17B1B">
    <w:pPr>
      <w:pStyle w:val="Footer"/>
      <w:tabs>
        <w:tab w:val="clear" w:pos="4320"/>
        <w:tab w:val="clear" w:pos="8640"/>
        <w:tab w:val="center" w:pos="5400"/>
        <w:tab w:val="right" w:pos="10800"/>
      </w:tabs>
      <w:rPr>
        <w:sz w:val="10"/>
        <w:szCs w:val="10"/>
      </w:rPr>
    </w:pPr>
    <w:r>
      <w:rPr>
        <w:rFonts w:cs="Arial"/>
        <w:b/>
        <w:bCs/>
        <w:sz w:val="16"/>
        <w:szCs w:val="26"/>
      </w:rPr>
      <w:tab/>
    </w:r>
    <w:r w:rsidR="00555B1E" w:rsidRPr="00555B1E">
      <w:rPr>
        <w:rFonts w:cs="Arial"/>
        <w:b/>
        <w:bCs/>
        <w:sz w:val="10"/>
        <w:szCs w:val="10"/>
      </w:rPr>
      <w:t>HEALING TO WELLNESS COURT –  KEY COMPONENT BENCH CARD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B66" w:rsidRDefault="00C06B6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DAF" w:rsidRDefault="00606DAF">
      <w:r>
        <w:separator/>
      </w:r>
    </w:p>
  </w:footnote>
  <w:footnote w:type="continuationSeparator" w:id="0">
    <w:p w:rsidR="00606DAF" w:rsidRDefault="00606D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B66" w:rsidRDefault="00C06B6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B66" w:rsidRDefault="00C06B6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B66" w:rsidRDefault="00C06B6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473B5"/>
    <w:multiLevelType w:val="hybridMultilevel"/>
    <w:tmpl w:val="F32EAD8A"/>
    <w:lvl w:ilvl="0" w:tplc="BF301C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400F5"/>
    <w:multiLevelType w:val="hybridMultilevel"/>
    <w:tmpl w:val="6E005FD2"/>
    <w:lvl w:ilvl="0" w:tplc="6E9EFAC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FC0665"/>
    <w:multiLevelType w:val="hybridMultilevel"/>
    <w:tmpl w:val="E606EF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296339"/>
    <w:multiLevelType w:val="hybridMultilevel"/>
    <w:tmpl w:val="8BB07BEA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6421E2"/>
    <w:multiLevelType w:val="hybridMultilevel"/>
    <w:tmpl w:val="0348309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7EC43F5"/>
    <w:multiLevelType w:val="hybridMultilevel"/>
    <w:tmpl w:val="94223EF6"/>
    <w:lvl w:ilvl="0" w:tplc="6E9EFAC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FB60BAD"/>
    <w:multiLevelType w:val="hybridMultilevel"/>
    <w:tmpl w:val="2180B844"/>
    <w:lvl w:ilvl="0" w:tplc="6E9EFAC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15F2DCE"/>
    <w:multiLevelType w:val="multilevel"/>
    <w:tmpl w:val="C64CC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FC3084C"/>
    <w:multiLevelType w:val="hybridMultilevel"/>
    <w:tmpl w:val="D7068E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51E0917"/>
    <w:multiLevelType w:val="hybridMultilevel"/>
    <w:tmpl w:val="C64CC8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1"/>
  </w:num>
  <w:num w:numId="5">
    <w:abstractNumId w:val="5"/>
  </w:num>
  <w:num w:numId="6">
    <w:abstractNumId w:val="6"/>
  </w:num>
  <w:num w:numId="7">
    <w:abstractNumId w:val="9"/>
  </w:num>
  <w:num w:numId="8">
    <w:abstractNumId w:val="7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linkStyle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950"/>
  <w:doNotHyphenateCaps/>
  <w:drawingGridHorizontalSpacing w:val="120"/>
  <w:drawingGridVerticalSpacing w:val="120"/>
  <w:displayHorizontalDrawingGridEvery w:val="2"/>
  <w:displayVerticalDrawingGridEvery w:val="0"/>
  <w:doNotShadeFormData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823"/>
    <w:rsid w:val="00006252"/>
    <w:rsid w:val="00030C07"/>
    <w:rsid w:val="00050936"/>
    <w:rsid w:val="00057823"/>
    <w:rsid w:val="00066A49"/>
    <w:rsid w:val="00086699"/>
    <w:rsid w:val="00087EF0"/>
    <w:rsid w:val="00096260"/>
    <w:rsid w:val="000C2CB7"/>
    <w:rsid w:val="000C7B8D"/>
    <w:rsid w:val="000C7CE4"/>
    <w:rsid w:val="000E2BDD"/>
    <w:rsid w:val="000F01DA"/>
    <w:rsid w:val="00101976"/>
    <w:rsid w:val="00101ED1"/>
    <w:rsid w:val="001054B4"/>
    <w:rsid w:val="00105873"/>
    <w:rsid w:val="00146F85"/>
    <w:rsid w:val="00154B5C"/>
    <w:rsid w:val="00157BA2"/>
    <w:rsid w:val="00170982"/>
    <w:rsid w:val="00171494"/>
    <w:rsid w:val="00177B06"/>
    <w:rsid w:val="001B4BFF"/>
    <w:rsid w:val="001C4ED3"/>
    <w:rsid w:val="001E6148"/>
    <w:rsid w:val="001F0083"/>
    <w:rsid w:val="002001D7"/>
    <w:rsid w:val="00213A6B"/>
    <w:rsid w:val="00214811"/>
    <w:rsid w:val="0021500A"/>
    <w:rsid w:val="00231183"/>
    <w:rsid w:val="00231CC1"/>
    <w:rsid w:val="00233773"/>
    <w:rsid w:val="002420C0"/>
    <w:rsid w:val="00242B4D"/>
    <w:rsid w:val="00242CCF"/>
    <w:rsid w:val="0025561E"/>
    <w:rsid w:val="00261371"/>
    <w:rsid w:val="00264F09"/>
    <w:rsid w:val="0027228C"/>
    <w:rsid w:val="002801DB"/>
    <w:rsid w:val="002812C3"/>
    <w:rsid w:val="0028134B"/>
    <w:rsid w:val="00284167"/>
    <w:rsid w:val="002A7D7F"/>
    <w:rsid w:val="002C38EC"/>
    <w:rsid w:val="002D3E60"/>
    <w:rsid w:val="002F1645"/>
    <w:rsid w:val="002F2DDE"/>
    <w:rsid w:val="0032411C"/>
    <w:rsid w:val="0037031E"/>
    <w:rsid w:val="003855CF"/>
    <w:rsid w:val="003B0B15"/>
    <w:rsid w:val="003B3A75"/>
    <w:rsid w:val="003C5795"/>
    <w:rsid w:val="003D7BE3"/>
    <w:rsid w:val="003F2F29"/>
    <w:rsid w:val="00401E94"/>
    <w:rsid w:val="00405287"/>
    <w:rsid w:val="0042410B"/>
    <w:rsid w:val="00425E65"/>
    <w:rsid w:val="00426CFE"/>
    <w:rsid w:val="00436E1E"/>
    <w:rsid w:val="004446E1"/>
    <w:rsid w:val="0045023F"/>
    <w:rsid w:val="004B05CD"/>
    <w:rsid w:val="004B247E"/>
    <w:rsid w:val="004E0C19"/>
    <w:rsid w:val="004E14F3"/>
    <w:rsid w:val="004F04DC"/>
    <w:rsid w:val="005002B1"/>
    <w:rsid w:val="005243D9"/>
    <w:rsid w:val="0052718E"/>
    <w:rsid w:val="0053784F"/>
    <w:rsid w:val="005409C1"/>
    <w:rsid w:val="00552199"/>
    <w:rsid w:val="00555B1E"/>
    <w:rsid w:val="00562861"/>
    <w:rsid w:val="00566D24"/>
    <w:rsid w:val="00571E71"/>
    <w:rsid w:val="00572C38"/>
    <w:rsid w:val="005751FE"/>
    <w:rsid w:val="00575DB7"/>
    <w:rsid w:val="005A2106"/>
    <w:rsid w:val="005A2DC8"/>
    <w:rsid w:val="005A5AC4"/>
    <w:rsid w:val="005A6D9A"/>
    <w:rsid w:val="005E38EA"/>
    <w:rsid w:val="005E57D2"/>
    <w:rsid w:val="005E7A3B"/>
    <w:rsid w:val="005E7C6C"/>
    <w:rsid w:val="005F3456"/>
    <w:rsid w:val="005F7434"/>
    <w:rsid w:val="00600E04"/>
    <w:rsid w:val="00605726"/>
    <w:rsid w:val="00606DAF"/>
    <w:rsid w:val="006170EB"/>
    <w:rsid w:val="00620DAA"/>
    <w:rsid w:val="00631E44"/>
    <w:rsid w:val="0066237E"/>
    <w:rsid w:val="00662B76"/>
    <w:rsid w:val="00663AE4"/>
    <w:rsid w:val="0067005F"/>
    <w:rsid w:val="00673BE2"/>
    <w:rsid w:val="006829BD"/>
    <w:rsid w:val="00686A7B"/>
    <w:rsid w:val="00695B71"/>
    <w:rsid w:val="006A18B5"/>
    <w:rsid w:val="006C11FD"/>
    <w:rsid w:val="006C2B44"/>
    <w:rsid w:val="006C3347"/>
    <w:rsid w:val="006C46EA"/>
    <w:rsid w:val="006C5D02"/>
    <w:rsid w:val="006C7E48"/>
    <w:rsid w:val="006D1976"/>
    <w:rsid w:val="006E28D5"/>
    <w:rsid w:val="00704098"/>
    <w:rsid w:val="007109D5"/>
    <w:rsid w:val="00711DDF"/>
    <w:rsid w:val="00724F0D"/>
    <w:rsid w:val="0073127A"/>
    <w:rsid w:val="00735F3F"/>
    <w:rsid w:val="00737E0F"/>
    <w:rsid w:val="00747948"/>
    <w:rsid w:val="00752362"/>
    <w:rsid w:val="007528D8"/>
    <w:rsid w:val="007577FD"/>
    <w:rsid w:val="00760830"/>
    <w:rsid w:val="00764501"/>
    <w:rsid w:val="00764D0F"/>
    <w:rsid w:val="00766806"/>
    <w:rsid w:val="00766A7F"/>
    <w:rsid w:val="007823DE"/>
    <w:rsid w:val="00790EC5"/>
    <w:rsid w:val="007A07EE"/>
    <w:rsid w:val="007B6342"/>
    <w:rsid w:val="007C1713"/>
    <w:rsid w:val="007C63A2"/>
    <w:rsid w:val="007C7DEB"/>
    <w:rsid w:val="007D3CA0"/>
    <w:rsid w:val="007F5C7E"/>
    <w:rsid w:val="008003FC"/>
    <w:rsid w:val="00804042"/>
    <w:rsid w:val="008055A3"/>
    <w:rsid w:val="00816C43"/>
    <w:rsid w:val="00821EE8"/>
    <w:rsid w:val="008227AF"/>
    <w:rsid w:val="008440C1"/>
    <w:rsid w:val="00845392"/>
    <w:rsid w:val="008621AC"/>
    <w:rsid w:val="00870655"/>
    <w:rsid w:val="00880194"/>
    <w:rsid w:val="00895851"/>
    <w:rsid w:val="008B197D"/>
    <w:rsid w:val="008B4AEE"/>
    <w:rsid w:val="008C2A67"/>
    <w:rsid w:val="008D5B58"/>
    <w:rsid w:val="008E04B7"/>
    <w:rsid w:val="008F33F0"/>
    <w:rsid w:val="008F5DFB"/>
    <w:rsid w:val="0090251E"/>
    <w:rsid w:val="00926506"/>
    <w:rsid w:val="00931509"/>
    <w:rsid w:val="00954B43"/>
    <w:rsid w:val="00961F99"/>
    <w:rsid w:val="009648E7"/>
    <w:rsid w:val="009725E2"/>
    <w:rsid w:val="009B71C9"/>
    <w:rsid w:val="009D294F"/>
    <w:rsid w:val="009D7532"/>
    <w:rsid w:val="009E51EC"/>
    <w:rsid w:val="009E5B0B"/>
    <w:rsid w:val="009F6677"/>
    <w:rsid w:val="00A06495"/>
    <w:rsid w:val="00A311B5"/>
    <w:rsid w:val="00A3246A"/>
    <w:rsid w:val="00A350C1"/>
    <w:rsid w:val="00A45214"/>
    <w:rsid w:val="00A62062"/>
    <w:rsid w:val="00A73F2F"/>
    <w:rsid w:val="00A8266C"/>
    <w:rsid w:val="00A90FF1"/>
    <w:rsid w:val="00AA5B39"/>
    <w:rsid w:val="00AA6D73"/>
    <w:rsid w:val="00AD70EB"/>
    <w:rsid w:val="00AE0581"/>
    <w:rsid w:val="00AE2AEF"/>
    <w:rsid w:val="00AE5F77"/>
    <w:rsid w:val="00B25B9A"/>
    <w:rsid w:val="00B26E15"/>
    <w:rsid w:val="00B40471"/>
    <w:rsid w:val="00B41C89"/>
    <w:rsid w:val="00B42764"/>
    <w:rsid w:val="00B42BFB"/>
    <w:rsid w:val="00B47A5A"/>
    <w:rsid w:val="00B729FF"/>
    <w:rsid w:val="00B75D85"/>
    <w:rsid w:val="00B812D0"/>
    <w:rsid w:val="00B8575F"/>
    <w:rsid w:val="00B94D8C"/>
    <w:rsid w:val="00BC016E"/>
    <w:rsid w:val="00C02B75"/>
    <w:rsid w:val="00C05F47"/>
    <w:rsid w:val="00C064A9"/>
    <w:rsid w:val="00C06B66"/>
    <w:rsid w:val="00C11A7D"/>
    <w:rsid w:val="00C24827"/>
    <w:rsid w:val="00C47C4B"/>
    <w:rsid w:val="00C66B31"/>
    <w:rsid w:val="00CB2D24"/>
    <w:rsid w:val="00CC0A86"/>
    <w:rsid w:val="00CC0C5D"/>
    <w:rsid w:val="00CC36F5"/>
    <w:rsid w:val="00CD59A2"/>
    <w:rsid w:val="00CD6139"/>
    <w:rsid w:val="00CE1F33"/>
    <w:rsid w:val="00CF7CF8"/>
    <w:rsid w:val="00D11668"/>
    <w:rsid w:val="00D1326B"/>
    <w:rsid w:val="00D13ED7"/>
    <w:rsid w:val="00D17B1B"/>
    <w:rsid w:val="00D274C5"/>
    <w:rsid w:val="00D47D02"/>
    <w:rsid w:val="00D52FBD"/>
    <w:rsid w:val="00D738E1"/>
    <w:rsid w:val="00DA6BC3"/>
    <w:rsid w:val="00DF049A"/>
    <w:rsid w:val="00DF4DFD"/>
    <w:rsid w:val="00E007DF"/>
    <w:rsid w:val="00E16CDD"/>
    <w:rsid w:val="00E26413"/>
    <w:rsid w:val="00E3389F"/>
    <w:rsid w:val="00E37F27"/>
    <w:rsid w:val="00E44B9E"/>
    <w:rsid w:val="00E530C4"/>
    <w:rsid w:val="00E55A2C"/>
    <w:rsid w:val="00E5766C"/>
    <w:rsid w:val="00E61914"/>
    <w:rsid w:val="00E67C04"/>
    <w:rsid w:val="00E83DDC"/>
    <w:rsid w:val="00E94BFA"/>
    <w:rsid w:val="00EA0BC3"/>
    <w:rsid w:val="00EA7A6F"/>
    <w:rsid w:val="00EC6DB2"/>
    <w:rsid w:val="00EE1A4B"/>
    <w:rsid w:val="00EF0F2A"/>
    <w:rsid w:val="00EF54BA"/>
    <w:rsid w:val="00F218E7"/>
    <w:rsid w:val="00F32B0B"/>
    <w:rsid w:val="00F33B56"/>
    <w:rsid w:val="00F40E41"/>
    <w:rsid w:val="00F47042"/>
    <w:rsid w:val="00F66E9C"/>
    <w:rsid w:val="00FE1CBD"/>
    <w:rsid w:val="00FE50DD"/>
    <w:rsid w:val="00FF0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Default Paragraph Font" w:uiPriority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43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Heading1">
    <w:name w:val="heading 1"/>
    <w:basedOn w:val="Normal"/>
    <w:next w:val="Normal"/>
    <w:qFormat/>
    <w:rsid w:val="005F7434"/>
    <w:pPr>
      <w:keepNext/>
      <w:spacing w:before="240" w:after="240"/>
      <w:jc w:val="center"/>
      <w:outlineLvl w:val="0"/>
    </w:pPr>
    <w:rPr>
      <w:b/>
      <w:color w:val="003366"/>
      <w:kern w:val="28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editem">
    <w:name w:val="Bulleted item"/>
    <w:basedOn w:val="Normal"/>
    <w:rsid w:val="005F7434"/>
    <w:pPr>
      <w:suppressAutoHyphens/>
      <w:ind w:left="2880" w:hanging="720"/>
    </w:pPr>
  </w:style>
  <w:style w:type="table" w:styleId="TableGrid">
    <w:name w:val="Table Grid"/>
    <w:basedOn w:val="TableNormal"/>
    <w:rsid w:val="005F7434"/>
    <w:pPr>
      <w:widowControl w:val="0"/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5F743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F7434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5F7434"/>
    <w:rPr>
      <w:rFonts w:ascii="Times Roman" w:hAnsi="Times Roman"/>
    </w:rPr>
  </w:style>
  <w:style w:type="paragraph" w:customStyle="1" w:styleId="TemplateBody">
    <w:name w:val="Template Body"/>
    <w:basedOn w:val="Normal"/>
    <w:rsid w:val="005F7434"/>
    <w:pPr>
      <w:widowControl/>
      <w:tabs>
        <w:tab w:val="left" w:pos="-720"/>
      </w:tabs>
      <w:spacing w:before="100" w:after="60"/>
    </w:pPr>
    <w:rPr>
      <w:lang w:val="en-GB"/>
    </w:rPr>
  </w:style>
  <w:style w:type="paragraph" w:customStyle="1" w:styleId="TemplateHeading">
    <w:name w:val="Template Heading"/>
    <w:basedOn w:val="Heading1"/>
    <w:rsid w:val="005F7434"/>
    <w:pPr>
      <w:keepNext w:val="0"/>
      <w:widowControl/>
      <w:outlineLvl w:val="9"/>
    </w:pPr>
    <w:rPr>
      <w:kern w:val="0"/>
      <w:position w:val="-6"/>
      <w:sz w:val="24"/>
      <w:lang w:val="en-GB"/>
    </w:rPr>
  </w:style>
  <w:style w:type="paragraph" w:customStyle="1" w:styleId="TemplateSubHeading">
    <w:name w:val="Template Sub Heading"/>
    <w:basedOn w:val="Normal"/>
    <w:rsid w:val="005F7434"/>
    <w:pPr>
      <w:widowControl/>
      <w:spacing w:before="100" w:after="60"/>
    </w:pPr>
    <w:rPr>
      <w:b/>
    </w:rPr>
  </w:style>
  <w:style w:type="table" w:customStyle="1" w:styleId="ASGTable">
    <w:name w:val="ASGTable"/>
    <w:basedOn w:val="TableNormal"/>
    <w:rsid w:val="005F7434"/>
    <w:pPr>
      <w:widowControl w:val="0"/>
      <w:overflowPunct w:val="0"/>
      <w:autoSpaceDE w:val="0"/>
      <w:autoSpaceDN w:val="0"/>
      <w:adjustRightInd w:val="0"/>
      <w:spacing w:before="120"/>
      <w:textAlignment w:val="baseline"/>
    </w:pPr>
    <w:rPr>
      <w:rFonts w:ascii="Arial" w:hAnsi="Arial"/>
      <w:sz w:val="18"/>
    </w:rPr>
    <w:tblPr>
      <w:tblInd w:w="144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</w:tblPr>
    <w:tcPr>
      <w:vAlign w:val="center"/>
    </w:tcPr>
    <w:tblStylePr w:type="firstRow">
      <w:pPr>
        <w:wordWrap/>
        <w:spacing w:beforeLines="0" w:beforeAutospacing="0" w:afterLines="0" w:afterAutospacing="0"/>
      </w:pPr>
      <w:rPr>
        <w:rFonts w:ascii="Arial" w:hAnsi="Arial"/>
        <w:b/>
        <w:bCs/>
        <w:caps/>
        <w:smallCaps w:val="0"/>
        <w:color w:val="003366"/>
        <w:sz w:val="18"/>
        <w:szCs w:val="24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E8EDF0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Checks">
    <w:name w:val="Checks"/>
    <w:basedOn w:val="Normal"/>
    <w:rsid w:val="005F7434"/>
    <w:pPr>
      <w:spacing w:before="120" w:after="120"/>
      <w:jc w:val="center"/>
    </w:pPr>
    <w:rPr>
      <w:sz w:val="18"/>
    </w:rPr>
  </w:style>
  <w:style w:type="paragraph" w:customStyle="1" w:styleId="ASGTableSubHead">
    <w:name w:val="ASGTableSubHead"/>
    <w:rsid w:val="005F7434"/>
    <w:pPr>
      <w:spacing w:before="240" w:after="240"/>
    </w:pPr>
    <w:rPr>
      <w:rFonts w:ascii="Helvetica" w:hAnsi="Helvetica"/>
      <w:b/>
      <w:caps/>
      <w:color w:val="003366"/>
      <w:sz w:val="18"/>
      <w:szCs w:val="18"/>
    </w:rPr>
  </w:style>
  <w:style w:type="paragraph" w:styleId="BalloonText">
    <w:name w:val="Balloon Text"/>
    <w:basedOn w:val="Normal"/>
    <w:link w:val="BalloonTextChar"/>
    <w:rsid w:val="000578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57823"/>
    <w:rPr>
      <w:rFonts w:ascii="Tahoma" w:hAnsi="Tahoma" w:cs="Tahoma"/>
      <w:sz w:val="16"/>
      <w:szCs w:val="16"/>
    </w:rPr>
  </w:style>
  <w:style w:type="table" w:styleId="TableClassic3">
    <w:name w:val="Table Classic 3"/>
    <w:basedOn w:val="TableNormal"/>
    <w:rsid w:val="00AD70EB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AD70EB"/>
    <w:pPr>
      <w:widowControl w:val="0"/>
      <w:overflowPunct w:val="0"/>
      <w:autoSpaceDE w:val="0"/>
      <w:autoSpaceDN w:val="0"/>
      <w:adjustRightInd w:val="0"/>
      <w:textAlignment w:val="baseline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AD70EB"/>
    <w:pPr>
      <w:widowControl w:val="0"/>
      <w:overflowPunct w:val="0"/>
      <w:autoSpaceDE w:val="0"/>
      <w:autoSpaceDN w:val="0"/>
      <w:adjustRightInd w:val="0"/>
      <w:textAlignment w:val="baseline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AD70EB"/>
    <w:pPr>
      <w:widowControl w:val="0"/>
      <w:overflowPunct w:val="0"/>
      <w:autoSpaceDE w:val="0"/>
      <w:autoSpaceDN w:val="0"/>
      <w:adjustRightInd w:val="0"/>
      <w:textAlignment w:val="baseline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Columns4">
    <w:name w:val="Table Columns 4"/>
    <w:basedOn w:val="TableNormal"/>
    <w:rsid w:val="00AD70EB"/>
    <w:pPr>
      <w:widowControl w:val="0"/>
      <w:overflowPunct w:val="0"/>
      <w:autoSpaceDE w:val="0"/>
      <w:autoSpaceDN w:val="0"/>
      <w:adjustRightInd w:val="0"/>
      <w:textAlignment w:val="baseline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LightList-Accent5">
    <w:name w:val="Light List Accent 5"/>
    <w:basedOn w:val="TableNormal"/>
    <w:uiPriority w:val="61"/>
    <w:rsid w:val="00AD70EB"/>
    <w:tblPr>
      <w:tblStyleRowBandSize w:val="1"/>
      <w:tblStyleColBandSize w:val="1"/>
      <w:tblBorders>
        <w:top w:val="single" w:sz="8" w:space="0" w:color="DC5924" w:themeColor="accent5"/>
        <w:left w:val="single" w:sz="8" w:space="0" w:color="DC5924" w:themeColor="accent5"/>
        <w:bottom w:val="single" w:sz="8" w:space="0" w:color="DC5924" w:themeColor="accent5"/>
        <w:right w:val="single" w:sz="8" w:space="0" w:color="DC592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C592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C5924" w:themeColor="accent5"/>
          <w:left w:val="single" w:sz="8" w:space="0" w:color="DC5924" w:themeColor="accent5"/>
          <w:bottom w:val="single" w:sz="8" w:space="0" w:color="DC5924" w:themeColor="accent5"/>
          <w:right w:val="single" w:sz="8" w:space="0" w:color="DC592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C5924" w:themeColor="accent5"/>
          <w:left w:val="single" w:sz="8" w:space="0" w:color="DC5924" w:themeColor="accent5"/>
          <w:bottom w:val="single" w:sz="8" w:space="0" w:color="DC5924" w:themeColor="accent5"/>
          <w:right w:val="single" w:sz="8" w:space="0" w:color="DC5924" w:themeColor="accent5"/>
        </w:tcBorders>
      </w:tcPr>
    </w:tblStylePr>
    <w:tblStylePr w:type="band1Horz">
      <w:tblPr/>
      <w:tcPr>
        <w:tcBorders>
          <w:top w:val="single" w:sz="8" w:space="0" w:color="DC5924" w:themeColor="accent5"/>
          <w:left w:val="single" w:sz="8" w:space="0" w:color="DC5924" w:themeColor="accent5"/>
          <w:bottom w:val="single" w:sz="8" w:space="0" w:color="DC5924" w:themeColor="accent5"/>
          <w:right w:val="single" w:sz="8" w:space="0" w:color="DC5924" w:themeColor="accent5"/>
        </w:tcBorders>
      </w:tcPr>
    </w:tblStylePr>
  </w:style>
  <w:style w:type="table" w:styleId="DarkList-Accent5">
    <w:name w:val="Dark List Accent 5"/>
    <w:basedOn w:val="TableNormal"/>
    <w:uiPriority w:val="70"/>
    <w:rsid w:val="00AD70EB"/>
    <w:rPr>
      <w:color w:val="FFFFFF" w:themeColor="background1"/>
    </w:rPr>
    <w:tblPr>
      <w:tblStyleRowBandSize w:val="1"/>
      <w:tblStyleColBandSize w:val="1"/>
    </w:tblPr>
    <w:tcPr>
      <w:shd w:val="clear" w:color="auto" w:fill="DC592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D2C1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5421A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5421A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421A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421A" w:themeFill="accent5" w:themeFillShade="BF"/>
      </w:tcPr>
    </w:tblStylePr>
  </w:style>
  <w:style w:type="table" w:styleId="MediumGrid3-Accent5">
    <w:name w:val="Medium Grid 3 Accent 5"/>
    <w:basedOn w:val="TableNormal"/>
    <w:uiPriority w:val="69"/>
    <w:rsid w:val="00AD70E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D5C8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C592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C592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C592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C592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DAC9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DAC91" w:themeFill="accent5" w:themeFillTint="7F"/>
      </w:tcPr>
    </w:tblStylePr>
  </w:style>
  <w:style w:type="character" w:styleId="Hyperlink">
    <w:name w:val="Hyperlink"/>
    <w:basedOn w:val="DefaultParagraphFont"/>
    <w:rsid w:val="00105873"/>
    <w:rPr>
      <w:color w:val="CC9900" w:themeColor="hyperlink"/>
      <w:u w:val="single"/>
    </w:rPr>
  </w:style>
  <w:style w:type="paragraph" w:styleId="ListParagraph">
    <w:name w:val="List Paragraph"/>
    <w:basedOn w:val="Normal"/>
    <w:uiPriority w:val="34"/>
    <w:qFormat/>
    <w:rsid w:val="008D5B58"/>
    <w:pPr>
      <w:ind w:left="720"/>
      <w:contextualSpacing/>
    </w:pPr>
  </w:style>
  <w:style w:type="table" w:styleId="MediumShading1-Accent5">
    <w:name w:val="Medium Shading 1 Accent 5"/>
    <w:basedOn w:val="TableNormal"/>
    <w:uiPriority w:val="63"/>
    <w:rsid w:val="007C63A2"/>
    <w:tblPr>
      <w:tblStyleRowBandSize w:val="1"/>
      <w:tblStyleColBandSize w:val="1"/>
      <w:tblBorders>
        <w:top w:val="single" w:sz="8" w:space="0" w:color="E4825A" w:themeColor="accent5" w:themeTint="BF"/>
        <w:left w:val="single" w:sz="8" w:space="0" w:color="E4825A" w:themeColor="accent5" w:themeTint="BF"/>
        <w:bottom w:val="single" w:sz="8" w:space="0" w:color="E4825A" w:themeColor="accent5" w:themeTint="BF"/>
        <w:right w:val="single" w:sz="8" w:space="0" w:color="E4825A" w:themeColor="accent5" w:themeTint="BF"/>
        <w:insideH w:val="single" w:sz="8" w:space="0" w:color="E4825A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4825A" w:themeColor="accent5" w:themeTint="BF"/>
          <w:left w:val="single" w:sz="8" w:space="0" w:color="E4825A" w:themeColor="accent5" w:themeTint="BF"/>
          <w:bottom w:val="single" w:sz="8" w:space="0" w:color="E4825A" w:themeColor="accent5" w:themeTint="BF"/>
          <w:right w:val="single" w:sz="8" w:space="0" w:color="E4825A" w:themeColor="accent5" w:themeTint="BF"/>
          <w:insideH w:val="nil"/>
          <w:insideV w:val="nil"/>
        </w:tcBorders>
        <w:shd w:val="clear" w:color="auto" w:fill="DC592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4825A" w:themeColor="accent5" w:themeTint="BF"/>
          <w:left w:val="single" w:sz="8" w:space="0" w:color="E4825A" w:themeColor="accent5" w:themeTint="BF"/>
          <w:bottom w:val="single" w:sz="8" w:space="0" w:color="E4825A" w:themeColor="accent5" w:themeTint="BF"/>
          <w:right w:val="single" w:sz="8" w:space="0" w:color="E4825A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5C8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D5C8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Default Paragraph Font" w:uiPriority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43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Heading1">
    <w:name w:val="heading 1"/>
    <w:basedOn w:val="Normal"/>
    <w:next w:val="Normal"/>
    <w:qFormat/>
    <w:rsid w:val="005F7434"/>
    <w:pPr>
      <w:keepNext/>
      <w:spacing w:before="240" w:after="240"/>
      <w:jc w:val="center"/>
      <w:outlineLvl w:val="0"/>
    </w:pPr>
    <w:rPr>
      <w:b/>
      <w:color w:val="003366"/>
      <w:kern w:val="28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editem">
    <w:name w:val="Bulleted item"/>
    <w:basedOn w:val="Normal"/>
    <w:rsid w:val="005F7434"/>
    <w:pPr>
      <w:suppressAutoHyphens/>
      <w:ind w:left="2880" w:hanging="720"/>
    </w:pPr>
  </w:style>
  <w:style w:type="table" w:styleId="TableGrid">
    <w:name w:val="Table Grid"/>
    <w:basedOn w:val="TableNormal"/>
    <w:rsid w:val="005F7434"/>
    <w:pPr>
      <w:widowControl w:val="0"/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5F743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F7434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5F7434"/>
    <w:rPr>
      <w:rFonts w:ascii="Times Roman" w:hAnsi="Times Roman"/>
    </w:rPr>
  </w:style>
  <w:style w:type="paragraph" w:customStyle="1" w:styleId="TemplateBody">
    <w:name w:val="Template Body"/>
    <w:basedOn w:val="Normal"/>
    <w:rsid w:val="005F7434"/>
    <w:pPr>
      <w:widowControl/>
      <w:tabs>
        <w:tab w:val="left" w:pos="-720"/>
      </w:tabs>
      <w:spacing w:before="100" w:after="60"/>
    </w:pPr>
    <w:rPr>
      <w:lang w:val="en-GB"/>
    </w:rPr>
  </w:style>
  <w:style w:type="paragraph" w:customStyle="1" w:styleId="TemplateHeading">
    <w:name w:val="Template Heading"/>
    <w:basedOn w:val="Heading1"/>
    <w:rsid w:val="005F7434"/>
    <w:pPr>
      <w:keepNext w:val="0"/>
      <w:widowControl/>
      <w:outlineLvl w:val="9"/>
    </w:pPr>
    <w:rPr>
      <w:kern w:val="0"/>
      <w:position w:val="-6"/>
      <w:sz w:val="24"/>
      <w:lang w:val="en-GB"/>
    </w:rPr>
  </w:style>
  <w:style w:type="paragraph" w:customStyle="1" w:styleId="TemplateSubHeading">
    <w:name w:val="Template Sub Heading"/>
    <w:basedOn w:val="Normal"/>
    <w:rsid w:val="005F7434"/>
    <w:pPr>
      <w:widowControl/>
      <w:spacing w:before="100" w:after="60"/>
    </w:pPr>
    <w:rPr>
      <w:b/>
    </w:rPr>
  </w:style>
  <w:style w:type="table" w:customStyle="1" w:styleId="ASGTable">
    <w:name w:val="ASGTable"/>
    <w:basedOn w:val="TableNormal"/>
    <w:rsid w:val="005F7434"/>
    <w:pPr>
      <w:widowControl w:val="0"/>
      <w:overflowPunct w:val="0"/>
      <w:autoSpaceDE w:val="0"/>
      <w:autoSpaceDN w:val="0"/>
      <w:adjustRightInd w:val="0"/>
      <w:spacing w:before="120"/>
      <w:textAlignment w:val="baseline"/>
    </w:pPr>
    <w:rPr>
      <w:rFonts w:ascii="Arial" w:hAnsi="Arial"/>
      <w:sz w:val="18"/>
    </w:rPr>
    <w:tblPr>
      <w:tblInd w:w="144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</w:tblPr>
    <w:tcPr>
      <w:vAlign w:val="center"/>
    </w:tcPr>
    <w:tblStylePr w:type="firstRow">
      <w:pPr>
        <w:wordWrap/>
        <w:spacing w:beforeLines="0" w:beforeAutospacing="0" w:afterLines="0" w:afterAutospacing="0"/>
      </w:pPr>
      <w:rPr>
        <w:rFonts w:ascii="Arial" w:hAnsi="Arial"/>
        <w:b/>
        <w:bCs/>
        <w:caps/>
        <w:smallCaps w:val="0"/>
        <w:color w:val="003366"/>
        <w:sz w:val="18"/>
        <w:szCs w:val="24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E8EDF0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Checks">
    <w:name w:val="Checks"/>
    <w:basedOn w:val="Normal"/>
    <w:rsid w:val="005F7434"/>
    <w:pPr>
      <w:spacing w:before="120" w:after="120"/>
      <w:jc w:val="center"/>
    </w:pPr>
    <w:rPr>
      <w:sz w:val="18"/>
    </w:rPr>
  </w:style>
  <w:style w:type="paragraph" w:customStyle="1" w:styleId="ASGTableSubHead">
    <w:name w:val="ASGTableSubHead"/>
    <w:rsid w:val="005F7434"/>
    <w:pPr>
      <w:spacing w:before="240" w:after="240"/>
    </w:pPr>
    <w:rPr>
      <w:rFonts w:ascii="Helvetica" w:hAnsi="Helvetica"/>
      <w:b/>
      <w:caps/>
      <w:color w:val="003366"/>
      <w:sz w:val="18"/>
      <w:szCs w:val="18"/>
    </w:rPr>
  </w:style>
  <w:style w:type="paragraph" w:styleId="BalloonText">
    <w:name w:val="Balloon Text"/>
    <w:basedOn w:val="Normal"/>
    <w:link w:val="BalloonTextChar"/>
    <w:rsid w:val="000578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57823"/>
    <w:rPr>
      <w:rFonts w:ascii="Tahoma" w:hAnsi="Tahoma" w:cs="Tahoma"/>
      <w:sz w:val="16"/>
      <w:szCs w:val="16"/>
    </w:rPr>
  </w:style>
  <w:style w:type="table" w:styleId="TableClassic3">
    <w:name w:val="Table Classic 3"/>
    <w:basedOn w:val="TableNormal"/>
    <w:rsid w:val="00AD70EB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AD70EB"/>
    <w:pPr>
      <w:widowControl w:val="0"/>
      <w:overflowPunct w:val="0"/>
      <w:autoSpaceDE w:val="0"/>
      <w:autoSpaceDN w:val="0"/>
      <w:adjustRightInd w:val="0"/>
      <w:textAlignment w:val="baseline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AD70EB"/>
    <w:pPr>
      <w:widowControl w:val="0"/>
      <w:overflowPunct w:val="0"/>
      <w:autoSpaceDE w:val="0"/>
      <w:autoSpaceDN w:val="0"/>
      <w:adjustRightInd w:val="0"/>
      <w:textAlignment w:val="baseline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AD70EB"/>
    <w:pPr>
      <w:widowControl w:val="0"/>
      <w:overflowPunct w:val="0"/>
      <w:autoSpaceDE w:val="0"/>
      <w:autoSpaceDN w:val="0"/>
      <w:adjustRightInd w:val="0"/>
      <w:textAlignment w:val="baseline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Columns4">
    <w:name w:val="Table Columns 4"/>
    <w:basedOn w:val="TableNormal"/>
    <w:rsid w:val="00AD70EB"/>
    <w:pPr>
      <w:widowControl w:val="0"/>
      <w:overflowPunct w:val="0"/>
      <w:autoSpaceDE w:val="0"/>
      <w:autoSpaceDN w:val="0"/>
      <w:adjustRightInd w:val="0"/>
      <w:textAlignment w:val="baseline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LightList-Accent5">
    <w:name w:val="Light List Accent 5"/>
    <w:basedOn w:val="TableNormal"/>
    <w:uiPriority w:val="61"/>
    <w:rsid w:val="00AD70EB"/>
    <w:tblPr>
      <w:tblStyleRowBandSize w:val="1"/>
      <w:tblStyleColBandSize w:val="1"/>
      <w:tblBorders>
        <w:top w:val="single" w:sz="8" w:space="0" w:color="DC5924" w:themeColor="accent5"/>
        <w:left w:val="single" w:sz="8" w:space="0" w:color="DC5924" w:themeColor="accent5"/>
        <w:bottom w:val="single" w:sz="8" w:space="0" w:color="DC5924" w:themeColor="accent5"/>
        <w:right w:val="single" w:sz="8" w:space="0" w:color="DC592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C592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C5924" w:themeColor="accent5"/>
          <w:left w:val="single" w:sz="8" w:space="0" w:color="DC5924" w:themeColor="accent5"/>
          <w:bottom w:val="single" w:sz="8" w:space="0" w:color="DC5924" w:themeColor="accent5"/>
          <w:right w:val="single" w:sz="8" w:space="0" w:color="DC592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C5924" w:themeColor="accent5"/>
          <w:left w:val="single" w:sz="8" w:space="0" w:color="DC5924" w:themeColor="accent5"/>
          <w:bottom w:val="single" w:sz="8" w:space="0" w:color="DC5924" w:themeColor="accent5"/>
          <w:right w:val="single" w:sz="8" w:space="0" w:color="DC5924" w:themeColor="accent5"/>
        </w:tcBorders>
      </w:tcPr>
    </w:tblStylePr>
    <w:tblStylePr w:type="band1Horz">
      <w:tblPr/>
      <w:tcPr>
        <w:tcBorders>
          <w:top w:val="single" w:sz="8" w:space="0" w:color="DC5924" w:themeColor="accent5"/>
          <w:left w:val="single" w:sz="8" w:space="0" w:color="DC5924" w:themeColor="accent5"/>
          <w:bottom w:val="single" w:sz="8" w:space="0" w:color="DC5924" w:themeColor="accent5"/>
          <w:right w:val="single" w:sz="8" w:space="0" w:color="DC5924" w:themeColor="accent5"/>
        </w:tcBorders>
      </w:tcPr>
    </w:tblStylePr>
  </w:style>
  <w:style w:type="table" w:styleId="DarkList-Accent5">
    <w:name w:val="Dark List Accent 5"/>
    <w:basedOn w:val="TableNormal"/>
    <w:uiPriority w:val="70"/>
    <w:rsid w:val="00AD70EB"/>
    <w:rPr>
      <w:color w:val="FFFFFF" w:themeColor="background1"/>
    </w:rPr>
    <w:tblPr>
      <w:tblStyleRowBandSize w:val="1"/>
      <w:tblStyleColBandSize w:val="1"/>
    </w:tblPr>
    <w:tcPr>
      <w:shd w:val="clear" w:color="auto" w:fill="DC592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D2C1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5421A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5421A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421A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421A" w:themeFill="accent5" w:themeFillShade="BF"/>
      </w:tcPr>
    </w:tblStylePr>
  </w:style>
  <w:style w:type="table" w:styleId="MediumGrid3-Accent5">
    <w:name w:val="Medium Grid 3 Accent 5"/>
    <w:basedOn w:val="TableNormal"/>
    <w:uiPriority w:val="69"/>
    <w:rsid w:val="00AD70E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D5C8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C592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C592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C592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C592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DAC9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DAC91" w:themeFill="accent5" w:themeFillTint="7F"/>
      </w:tcPr>
    </w:tblStylePr>
  </w:style>
  <w:style w:type="character" w:styleId="Hyperlink">
    <w:name w:val="Hyperlink"/>
    <w:basedOn w:val="DefaultParagraphFont"/>
    <w:rsid w:val="00105873"/>
    <w:rPr>
      <w:color w:val="CC9900" w:themeColor="hyperlink"/>
      <w:u w:val="single"/>
    </w:rPr>
  </w:style>
  <w:style w:type="paragraph" w:styleId="ListParagraph">
    <w:name w:val="List Paragraph"/>
    <w:basedOn w:val="Normal"/>
    <w:uiPriority w:val="34"/>
    <w:qFormat/>
    <w:rsid w:val="008D5B58"/>
    <w:pPr>
      <w:ind w:left="720"/>
      <w:contextualSpacing/>
    </w:pPr>
  </w:style>
  <w:style w:type="table" w:styleId="MediumShading1-Accent5">
    <w:name w:val="Medium Shading 1 Accent 5"/>
    <w:basedOn w:val="TableNormal"/>
    <w:uiPriority w:val="63"/>
    <w:rsid w:val="007C63A2"/>
    <w:tblPr>
      <w:tblStyleRowBandSize w:val="1"/>
      <w:tblStyleColBandSize w:val="1"/>
      <w:tblBorders>
        <w:top w:val="single" w:sz="8" w:space="0" w:color="E4825A" w:themeColor="accent5" w:themeTint="BF"/>
        <w:left w:val="single" w:sz="8" w:space="0" w:color="E4825A" w:themeColor="accent5" w:themeTint="BF"/>
        <w:bottom w:val="single" w:sz="8" w:space="0" w:color="E4825A" w:themeColor="accent5" w:themeTint="BF"/>
        <w:right w:val="single" w:sz="8" w:space="0" w:color="E4825A" w:themeColor="accent5" w:themeTint="BF"/>
        <w:insideH w:val="single" w:sz="8" w:space="0" w:color="E4825A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4825A" w:themeColor="accent5" w:themeTint="BF"/>
          <w:left w:val="single" w:sz="8" w:space="0" w:color="E4825A" w:themeColor="accent5" w:themeTint="BF"/>
          <w:bottom w:val="single" w:sz="8" w:space="0" w:color="E4825A" w:themeColor="accent5" w:themeTint="BF"/>
          <w:right w:val="single" w:sz="8" w:space="0" w:color="E4825A" w:themeColor="accent5" w:themeTint="BF"/>
          <w:insideH w:val="nil"/>
          <w:insideV w:val="nil"/>
        </w:tcBorders>
        <w:shd w:val="clear" w:color="auto" w:fill="DC592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4825A" w:themeColor="accent5" w:themeTint="BF"/>
          <w:left w:val="single" w:sz="8" w:space="0" w:color="E4825A" w:themeColor="accent5" w:themeTint="BF"/>
          <w:bottom w:val="single" w:sz="8" w:space="0" w:color="E4825A" w:themeColor="accent5" w:themeTint="BF"/>
          <w:right w:val="single" w:sz="8" w:space="0" w:color="E4825A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5C8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D5C8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home.tlpi.org" TargetMode="External"/><Relationship Id="rId18" Type="http://schemas.openxmlformats.org/officeDocument/2006/relationships/header" Target="header1.xml"/><Relationship Id="rId3" Type="http://schemas.openxmlformats.org/officeDocument/2006/relationships/numbering" Target="numbering.xml"/><Relationship Id="rId21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hyperlink" Target="http://www.WellnessCourts.org" TargetMode="External"/><Relationship Id="rId17" Type="http://schemas.openxmlformats.org/officeDocument/2006/relationships/hyperlink" Target="http://www.drugcourtonline.org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www.ndcdr.org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24" Type="http://schemas.openxmlformats.org/officeDocument/2006/relationships/fontTable" Target="fontTable.xml"/><Relationship Id="rId5" Type="http://schemas.microsoft.com/office/2007/relationships/stylesWithEffects" Target="stylesWithEffects.xml"/><Relationship Id="rId15" Type="http://schemas.openxmlformats.org/officeDocument/2006/relationships/hyperlink" Target="http://www.american.edu/spa/jpo/initiatives/drug-court/" TargetMode="External"/><Relationship Id="rId23" Type="http://schemas.openxmlformats.org/officeDocument/2006/relationships/footer" Target="footer3.xml"/><Relationship Id="rId10" Type="http://schemas.openxmlformats.org/officeDocument/2006/relationships/image" Target="media/image1.wmf"/><Relationship Id="rId19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://www.ndci.org" TargetMode="External"/><Relationship Id="rId22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adaYada\AppData\Roaming\Microsoft\Templates\TP030000510.dotx" TargetMode="External"/></Relationships>
</file>

<file path=word/theme/theme1.xml><?xml version="1.0" encoding="utf-8"?>
<a:theme xmlns:a="http://schemas.openxmlformats.org/drawingml/2006/main" name="Office Theme">
  <a:themeElements>
    <a:clrScheme name="Essential">
      <a:dk1>
        <a:srgbClr val="000000"/>
      </a:dk1>
      <a:lt1>
        <a:srgbClr val="FFFFFF"/>
      </a:lt1>
      <a:dk2>
        <a:srgbClr val="D1282E"/>
      </a:dk2>
      <a:lt2>
        <a:srgbClr val="C8C8B1"/>
      </a:lt2>
      <a:accent1>
        <a:srgbClr val="7A7A7A"/>
      </a:accent1>
      <a:accent2>
        <a:srgbClr val="F5C201"/>
      </a:accent2>
      <a:accent3>
        <a:srgbClr val="526DB0"/>
      </a:accent3>
      <a:accent4>
        <a:srgbClr val="989AAC"/>
      </a:accent4>
      <a:accent5>
        <a:srgbClr val="DC5924"/>
      </a:accent5>
      <a:accent6>
        <a:srgbClr val="B4B392"/>
      </a:accent6>
      <a:hlink>
        <a:srgbClr val="CC9900"/>
      </a:hlink>
      <a:folHlink>
        <a:srgbClr val="96969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1F3D5-40F2-4872-93ED-3A715B5B55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E3AC9E-07B4-424F-95CE-7E9AFEBA9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TP030000510</Template>
  <TotalTime>95</TotalTime>
  <Pages>1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YadaYada</dc:creator>
  <cp:lastModifiedBy>Lauren van Schilfgaarde</cp:lastModifiedBy>
  <cp:revision>7</cp:revision>
  <cp:lastPrinted>2016-04-19T23:16:00Z</cp:lastPrinted>
  <dcterms:created xsi:type="dcterms:W3CDTF">2015-08-25T20:49:00Z</dcterms:created>
  <dcterms:modified xsi:type="dcterms:W3CDTF">2016-04-21T23:53:00Z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TC300005109990</vt:lpwstr>
  </property>
</Properties>
</file>